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08" w:rsidRDefault="00865C08" w:rsidP="00B77145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4"/>
        </w:rPr>
      </w:pPr>
    </w:p>
    <w:p w:rsidR="00B77145" w:rsidRPr="00865C08" w:rsidRDefault="00F376D3" w:rsidP="00B77145">
      <w:pPr>
        <w:autoSpaceDE w:val="0"/>
        <w:autoSpaceDN w:val="0"/>
        <w:adjustRightInd w:val="0"/>
        <w:jc w:val="center"/>
        <w:rPr>
          <w:rFonts w:cs="Times New Roman"/>
          <w:b/>
          <w:sz w:val="32"/>
          <w:szCs w:val="28"/>
        </w:rPr>
      </w:pPr>
      <w:r w:rsidRPr="00865C08">
        <w:rPr>
          <w:rFonts w:cs="Times New Roman"/>
          <w:b/>
          <w:sz w:val="28"/>
          <w:szCs w:val="24"/>
        </w:rPr>
        <w:t>OPIS ROZWIĄZAŃ PROJEKTOWYCH</w:t>
      </w:r>
    </w:p>
    <w:p w:rsidR="00B77145" w:rsidRPr="00EF45C8" w:rsidRDefault="00B77145" w:rsidP="00B77145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B77145" w:rsidRPr="00EF45C8" w:rsidRDefault="00B77145" w:rsidP="00000353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  <w:r w:rsidRPr="00D304E1">
        <w:rPr>
          <w:rFonts w:cs="Times New Roman"/>
          <w:b/>
          <w:sz w:val="26"/>
          <w:szCs w:val="26"/>
        </w:rPr>
        <w:t>DOTYCZY PROJEKTU:</w:t>
      </w:r>
      <w:bookmarkStart w:id="0" w:name="_Toc446069243"/>
      <w:bookmarkStart w:id="1" w:name="_Toc446325325"/>
      <w:bookmarkStart w:id="2" w:name="_Toc448148393"/>
      <w:r w:rsidR="00000353" w:rsidRPr="00000353">
        <w:t xml:space="preserve"> </w:t>
      </w:r>
      <w:r w:rsidR="00965745" w:rsidRPr="00965745">
        <w:rPr>
          <w:rFonts w:cs="Times New Roman"/>
          <w:b/>
          <w:bCs/>
          <w:szCs w:val="24"/>
        </w:rPr>
        <w:t xml:space="preserve">Przebudowa niepublicznej drogi gminnej na dz. </w:t>
      </w:r>
      <w:proofErr w:type="spellStart"/>
      <w:r w:rsidR="00965745" w:rsidRPr="00965745">
        <w:rPr>
          <w:rFonts w:cs="Times New Roman"/>
          <w:b/>
          <w:bCs/>
          <w:szCs w:val="24"/>
        </w:rPr>
        <w:t>ewid</w:t>
      </w:r>
      <w:proofErr w:type="spellEnd"/>
      <w:r w:rsidR="00965745" w:rsidRPr="00965745">
        <w:rPr>
          <w:rFonts w:cs="Times New Roman"/>
          <w:b/>
          <w:bCs/>
          <w:szCs w:val="24"/>
        </w:rPr>
        <w:t xml:space="preserve">. </w:t>
      </w:r>
      <w:proofErr w:type="gramStart"/>
      <w:r w:rsidR="00965745" w:rsidRPr="00965745">
        <w:rPr>
          <w:rFonts w:cs="Times New Roman"/>
          <w:b/>
          <w:bCs/>
          <w:szCs w:val="24"/>
        </w:rPr>
        <w:t>nr</w:t>
      </w:r>
      <w:proofErr w:type="gramEnd"/>
      <w:r w:rsidR="00965745" w:rsidRPr="00965745">
        <w:rPr>
          <w:rFonts w:cs="Times New Roman"/>
          <w:b/>
          <w:bCs/>
          <w:szCs w:val="24"/>
        </w:rPr>
        <w:t xml:space="preserve"> </w:t>
      </w:r>
      <w:r w:rsidR="00997CE7">
        <w:rPr>
          <w:rFonts w:cs="Times New Roman"/>
          <w:b/>
          <w:bCs/>
          <w:szCs w:val="24"/>
        </w:rPr>
        <w:t>325</w:t>
      </w:r>
      <w:r w:rsidR="00965745" w:rsidRPr="00965745">
        <w:rPr>
          <w:rFonts w:cs="Times New Roman"/>
          <w:b/>
          <w:bCs/>
          <w:szCs w:val="24"/>
        </w:rPr>
        <w:t xml:space="preserve"> w km 0+000-0+</w:t>
      </w:r>
      <w:r w:rsidR="00997CE7">
        <w:rPr>
          <w:rFonts w:cs="Times New Roman"/>
          <w:b/>
          <w:bCs/>
          <w:szCs w:val="24"/>
        </w:rPr>
        <w:t>1</w:t>
      </w:r>
      <w:r w:rsidR="00965745" w:rsidRPr="00965745">
        <w:rPr>
          <w:rFonts w:cs="Times New Roman"/>
          <w:b/>
          <w:bCs/>
          <w:szCs w:val="24"/>
        </w:rPr>
        <w:t>80 w miejscowości Strzyżów</w:t>
      </w:r>
    </w:p>
    <w:p w:rsidR="00B77145" w:rsidRPr="00EF45C8" w:rsidRDefault="00B77145" w:rsidP="00B77145">
      <w:pPr>
        <w:keepNext/>
        <w:outlineLvl w:val="0"/>
        <w:rPr>
          <w:rFonts w:cs="Times New Roman"/>
          <w:b/>
          <w:szCs w:val="24"/>
        </w:rPr>
      </w:pPr>
    </w:p>
    <w:p w:rsidR="00B77145" w:rsidRDefault="00B77145" w:rsidP="00000353">
      <w:pPr>
        <w:spacing w:line="276" w:lineRule="auto"/>
        <w:jc w:val="left"/>
        <w:rPr>
          <w:rFonts w:eastAsia="Times New Roman" w:cs="Times New Roman"/>
          <w:b/>
          <w:szCs w:val="24"/>
          <w:lang w:eastAsia="pl-PL"/>
        </w:rPr>
      </w:pPr>
      <w:bookmarkStart w:id="3" w:name="_Toc467516844"/>
      <w:bookmarkStart w:id="4" w:name="_Toc467517583"/>
      <w:bookmarkStart w:id="5" w:name="_Toc467698312"/>
      <w:bookmarkStart w:id="6" w:name="_Toc5299015"/>
      <w:bookmarkStart w:id="7" w:name="_Toc5541269"/>
      <w:bookmarkStart w:id="8" w:name="_Toc21272370"/>
      <w:bookmarkStart w:id="9" w:name="_Toc46813551"/>
      <w:bookmarkStart w:id="10" w:name="_Toc46813684"/>
      <w:r w:rsidRPr="00EF45C8">
        <w:rPr>
          <w:rFonts w:eastAsia="Times New Roman" w:cs="Times New Roman"/>
          <w:b/>
          <w:szCs w:val="24"/>
          <w:lang w:eastAsia="pl-PL"/>
        </w:rPr>
        <w:t xml:space="preserve">ADRES INWESTYCJI: 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000353" w:rsidRPr="00000353">
        <w:rPr>
          <w:rFonts w:cs="Times New Roman"/>
          <w:b/>
          <w:szCs w:val="24"/>
        </w:rPr>
        <w:t xml:space="preserve">Strzyżów obręb </w:t>
      </w:r>
      <w:r w:rsidR="00997CE7">
        <w:rPr>
          <w:rFonts w:cs="Times New Roman"/>
          <w:b/>
          <w:szCs w:val="24"/>
        </w:rPr>
        <w:t>3</w:t>
      </w:r>
      <w:r w:rsidR="00000353" w:rsidRPr="00000353">
        <w:rPr>
          <w:rFonts w:cs="Times New Roman"/>
          <w:b/>
          <w:szCs w:val="24"/>
        </w:rPr>
        <w:t xml:space="preserve"> dz. </w:t>
      </w:r>
      <w:proofErr w:type="spellStart"/>
      <w:r w:rsidR="00000353" w:rsidRPr="00000353">
        <w:rPr>
          <w:rFonts w:cs="Times New Roman"/>
          <w:b/>
          <w:szCs w:val="24"/>
        </w:rPr>
        <w:t>ewid</w:t>
      </w:r>
      <w:proofErr w:type="spellEnd"/>
      <w:r w:rsidR="00000353" w:rsidRPr="00000353">
        <w:rPr>
          <w:rFonts w:cs="Times New Roman"/>
          <w:b/>
          <w:szCs w:val="24"/>
        </w:rPr>
        <w:t xml:space="preserve">. </w:t>
      </w:r>
      <w:proofErr w:type="gramStart"/>
      <w:r w:rsidR="00000353" w:rsidRPr="00000353">
        <w:rPr>
          <w:rFonts w:cs="Times New Roman"/>
          <w:b/>
          <w:szCs w:val="24"/>
        </w:rPr>
        <w:t>nr</w:t>
      </w:r>
      <w:proofErr w:type="gramEnd"/>
      <w:r w:rsidR="00000353" w:rsidRPr="00000353">
        <w:rPr>
          <w:rFonts w:cs="Times New Roman"/>
          <w:b/>
          <w:szCs w:val="24"/>
        </w:rPr>
        <w:t xml:space="preserve"> </w:t>
      </w:r>
      <w:r w:rsidR="00997CE7">
        <w:rPr>
          <w:rFonts w:cs="Times New Roman"/>
          <w:b/>
          <w:szCs w:val="24"/>
        </w:rPr>
        <w:t>325</w:t>
      </w:r>
    </w:p>
    <w:p w:rsidR="00A6089F" w:rsidRPr="00EF45C8" w:rsidRDefault="00A6089F" w:rsidP="00B77145">
      <w:pPr>
        <w:keepNext/>
        <w:ind w:left="2832" w:hanging="2124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11" w:name="_Toc423027838"/>
      <w:bookmarkStart w:id="12" w:name="_Toc425071984"/>
      <w:bookmarkStart w:id="13" w:name="_Toc425073243"/>
      <w:bookmarkStart w:id="14" w:name="_Toc446069245"/>
      <w:bookmarkStart w:id="15" w:name="_Toc446325327"/>
      <w:bookmarkStart w:id="16" w:name="_Toc448148395"/>
      <w:bookmarkStart w:id="17" w:name="_Toc467516846"/>
      <w:bookmarkStart w:id="18" w:name="_Toc467517585"/>
      <w:bookmarkStart w:id="19" w:name="_Toc467698314"/>
      <w:bookmarkStart w:id="20" w:name="_Toc5299017"/>
      <w:bookmarkStart w:id="21" w:name="_Toc5541270"/>
      <w:bookmarkStart w:id="22" w:name="_Toc21272371"/>
      <w:bookmarkStart w:id="23" w:name="_Toc46813552"/>
      <w:bookmarkStart w:id="24" w:name="_Toc46813685"/>
      <w:bookmarkStart w:id="25" w:name="_Toc84006193"/>
      <w:bookmarkStart w:id="26" w:name="_Toc103667464"/>
      <w:bookmarkStart w:id="27" w:name="_Toc107859648"/>
      <w:r w:rsidRPr="00EF45C8">
        <w:rPr>
          <w:rFonts w:eastAsia="Times New Roman" w:cs="Times New Roman"/>
          <w:b/>
          <w:szCs w:val="24"/>
          <w:lang w:eastAsia="pl-PL"/>
        </w:rPr>
        <w:t>INWESTOR</w:t>
      </w:r>
      <w:proofErr w:type="gramStart"/>
      <w:r w:rsidRPr="00EF45C8">
        <w:rPr>
          <w:rFonts w:eastAsia="Times New Roman" w:cs="Times New Roman"/>
          <w:szCs w:val="24"/>
          <w:lang w:eastAsia="pl-PL"/>
        </w:rPr>
        <w:t>: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Times New Roman" w:cs="Times New Roman"/>
          <w:b/>
          <w:szCs w:val="24"/>
          <w:lang w:eastAsia="pl-PL"/>
        </w:rPr>
        <w:t>Gmina</w:t>
      </w:r>
      <w:proofErr w:type="gramEnd"/>
      <w:r>
        <w:rPr>
          <w:rFonts w:eastAsia="Times New Roman" w:cs="Times New Roman"/>
          <w:b/>
          <w:szCs w:val="24"/>
          <w:lang w:eastAsia="pl-PL"/>
        </w:rPr>
        <w:t xml:space="preserve">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7653B3">
        <w:rPr>
          <w:rFonts w:eastAsia="Times New Roman" w:cs="Times New Roman"/>
          <w:b/>
          <w:szCs w:val="24"/>
          <w:lang w:eastAsia="pl-PL"/>
        </w:rPr>
        <w:t>Strzyżów</w:t>
      </w:r>
    </w:p>
    <w:p w:rsidR="00B77145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6089F" w:rsidRDefault="00A6089F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  <w:bookmarkStart w:id="28" w:name="_Toc423027842"/>
      <w:bookmarkStart w:id="29" w:name="_Toc425071988"/>
      <w:bookmarkStart w:id="30" w:name="_Toc425073247"/>
      <w:bookmarkStart w:id="31" w:name="_Toc446069246"/>
      <w:bookmarkStart w:id="32" w:name="_Toc446325328"/>
      <w:bookmarkStart w:id="33" w:name="_Toc448148396"/>
      <w:bookmarkStart w:id="34" w:name="_Toc467516847"/>
      <w:bookmarkStart w:id="35" w:name="_Toc467517586"/>
      <w:bookmarkStart w:id="36" w:name="_Toc467698315"/>
      <w:bookmarkStart w:id="37" w:name="_Toc5299018"/>
      <w:bookmarkStart w:id="38" w:name="_Toc5541271"/>
      <w:bookmarkStart w:id="39" w:name="_Toc21272372"/>
      <w:bookmarkStart w:id="40" w:name="_Toc46813553"/>
      <w:bookmarkStart w:id="41" w:name="_Toc46813686"/>
      <w:bookmarkStart w:id="42" w:name="_Toc84006194"/>
      <w:bookmarkStart w:id="43" w:name="_Toc103667465"/>
      <w:bookmarkStart w:id="44" w:name="_Toc107859649"/>
      <w:r w:rsidRPr="00EF45C8">
        <w:rPr>
          <w:rFonts w:eastAsia="Times New Roman" w:cs="Times New Roman"/>
          <w:b/>
          <w:szCs w:val="24"/>
          <w:lang w:eastAsia="pl-PL"/>
        </w:rPr>
        <w:t>BRANŻA</w:t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  <w:t>DROGOWA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77145" w:rsidRPr="00EF45C8" w:rsidRDefault="00B77145" w:rsidP="00B77145">
      <w:pPr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B77145" w:rsidRPr="00EF45C8" w:rsidRDefault="00B77145" w:rsidP="00B77145">
      <w:pPr>
        <w:spacing w:line="276" w:lineRule="auto"/>
        <w:ind w:firstLine="708"/>
        <w:outlineLvl w:val="0"/>
        <w:rPr>
          <w:rFonts w:eastAsia="Times New Roman" w:cs="Times New Roman"/>
          <w:b/>
          <w:szCs w:val="24"/>
          <w:lang w:eastAsia="pl-PL"/>
        </w:rPr>
      </w:pPr>
    </w:p>
    <w:p w:rsidR="00A351FC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 w:rsidRPr="00EF45C8">
        <w:rPr>
          <w:rFonts w:eastAsia="Times New Roman" w:cs="Times New Roman"/>
          <w:b/>
          <w:szCs w:val="24"/>
          <w:lang w:eastAsia="pl-PL"/>
        </w:rPr>
        <w:tab/>
      </w:r>
      <w:r w:rsidRPr="00EF45C8">
        <w:rPr>
          <w:rFonts w:eastAsia="Times New Roman" w:cs="Times New Roman"/>
          <w:b/>
          <w:szCs w:val="24"/>
          <w:lang w:eastAsia="pl-PL"/>
        </w:rPr>
        <w:tab/>
      </w:r>
    </w:p>
    <w:p w:rsidR="00B77145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bookmarkStart w:id="45" w:name="_Toc460245018"/>
      <w:bookmarkStart w:id="46" w:name="_Toc467516849"/>
      <w:bookmarkStart w:id="47" w:name="_Toc467517588"/>
      <w:bookmarkStart w:id="48" w:name="_Toc467698317"/>
      <w:bookmarkStart w:id="49" w:name="_Toc5299020"/>
      <w:bookmarkStart w:id="50" w:name="_Toc5541273"/>
      <w:bookmarkStart w:id="51" w:name="_Toc21272374"/>
      <w:bookmarkStart w:id="52" w:name="_Toc46813554"/>
      <w:bookmarkStart w:id="53" w:name="_Toc46813687"/>
      <w:bookmarkStart w:id="54" w:name="_Toc84006195"/>
      <w:bookmarkStart w:id="55" w:name="_Toc103667466"/>
      <w:bookmarkStart w:id="56" w:name="_Toc107859650"/>
      <w:r w:rsidRPr="00EF45C8">
        <w:rPr>
          <w:rFonts w:eastAsia="Times New Roman" w:cs="Times New Roman"/>
          <w:b/>
          <w:szCs w:val="24"/>
          <w:lang w:eastAsia="pl-PL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77145" w:rsidRPr="00EF45C8" w:rsidRDefault="00B77145" w:rsidP="00B77145">
      <w:pPr>
        <w:tabs>
          <w:tab w:val="left" w:pos="709"/>
        </w:tabs>
        <w:spacing w:line="276" w:lineRule="auto"/>
        <w:ind w:hanging="142"/>
        <w:outlineLvl w:val="0"/>
        <w:rPr>
          <w:rFonts w:eastAsia="Times New Roman" w:cs="Times New Roman"/>
          <w:b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  <w:r>
        <w:rPr>
          <w:rFonts w:eastAsia="Times New Roman" w:cs="Times New Roman"/>
          <w:b/>
          <w:szCs w:val="24"/>
          <w:lang w:eastAsia="pl-PL"/>
        </w:rPr>
        <w:tab/>
      </w:r>
    </w:p>
    <w:p w:rsidR="00B01559" w:rsidRDefault="00B01559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Default="00B77145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A6089F" w:rsidRDefault="00A6089F" w:rsidP="00A2205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4"/>
        </w:rPr>
      </w:pPr>
    </w:p>
    <w:p w:rsidR="00B77145" w:rsidRPr="00B77145" w:rsidRDefault="00E3090E" w:rsidP="004A53F2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Wrzesień </w:t>
      </w:r>
      <w:r w:rsidR="00B77145" w:rsidRPr="00B77145">
        <w:rPr>
          <w:rFonts w:cs="Times New Roman"/>
          <w:b/>
          <w:szCs w:val="24"/>
        </w:rPr>
        <w:t>20</w:t>
      </w:r>
      <w:r w:rsidR="00BB574A">
        <w:rPr>
          <w:rFonts w:cs="Times New Roman"/>
          <w:b/>
          <w:szCs w:val="24"/>
        </w:rPr>
        <w:t>2</w:t>
      </w:r>
      <w:r w:rsidR="0027499C">
        <w:rPr>
          <w:rFonts w:cs="Times New Roman"/>
          <w:b/>
          <w:szCs w:val="24"/>
        </w:rPr>
        <w:t>2</w:t>
      </w:r>
    </w:p>
    <w:p w:rsidR="00B01559" w:rsidRPr="00147446" w:rsidRDefault="00B01559" w:rsidP="00A2205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2170201"/>
        <w:docPartObj>
          <w:docPartGallery w:val="Table of Contents"/>
          <w:docPartUnique/>
        </w:docPartObj>
      </w:sdtPr>
      <w:sdtEndPr/>
      <w:sdtContent>
        <w:p w:rsidR="00B90751" w:rsidRPr="000916CF" w:rsidRDefault="00B90751" w:rsidP="0027499C">
          <w:pPr>
            <w:pStyle w:val="Nagwekspisutreci"/>
            <w:tabs>
              <w:tab w:val="left" w:pos="4305"/>
            </w:tabs>
            <w:rPr>
              <w:color w:val="auto"/>
            </w:rPr>
          </w:pPr>
          <w:r w:rsidRPr="00855935">
            <w:rPr>
              <w:color w:val="auto"/>
            </w:rPr>
            <w:t>Zawartość</w:t>
          </w:r>
          <w:r w:rsidR="00855935">
            <w:rPr>
              <w:color w:val="auto"/>
            </w:rPr>
            <w:t xml:space="preserve"> opracowania</w:t>
          </w:r>
          <w:r w:rsidR="0027499C">
            <w:rPr>
              <w:color w:val="auto"/>
            </w:rPr>
            <w:tab/>
          </w:r>
        </w:p>
        <w:p w:rsidR="00AA6262" w:rsidRDefault="00B90751" w:rsidP="00AA6262">
          <w:pPr>
            <w:pStyle w:val="Spistreci1"/>
            <w:numPr>
              <w:ilvl w:val="0"/>
              <w:numId w:val="28"/>
            </w:numPr>
            <w:tabs>
              <w:tab w:val="right" w:leader="dot" w:pos="9742"/>
            </w:tabs>
            <w:spacing w:line="276" w:lineRule="auto"/>
          </w:pPr>
          <w:r w:rsidRPr="00B90751">
            <w:t>CZĘSĆ OPISOWA</w:t>
          </w:r>
        </w:p>
        <w:p w:rsidR="000F59DB" w:rsidRDefault="005F1216" w:rsidP="000F59DB">
          <w:pPr>
            <w:pStyle w:val="Spistreci1"/>
            <w:tabs>
              <w:tab w:val="left" w:pos="17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B90751">
            <w:fldChar w:fldCharType="begin"/>
          </w:r>
          <w:r w:rsidR="00B90751" w:rsidRPr="00B90751">
            <w:instrText xml:space="preserve"> TOC \o "1-3" \h \z \u </w:instrText>
          </w:r>
          <w:r w:rsidRPr="00B90751">
            <w:fldChar w:fldCharType="separate"/>
          </w:r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1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Przedmiot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_Toc107859651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Projekt opracowano na podstawie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3.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Zakres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_Toc107859655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4.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Cel opracowania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_Toc107859656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4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5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5.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Opis stanu istniejącego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_Toc107859657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5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6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6.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Rozwiązania projektowe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_Toc107859662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5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2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7.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Ochrona rejestrem zabytków i planem przestrzennym zagospodarowania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_Toc107859672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3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8.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inwestycji na środowisko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_Toc107859673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4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9.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Wpływ eksploatacji górniczej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_Toc107859674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8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5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10.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Organizacja ruchu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_Toc107859675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6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11.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Warunki techniczne i uzgodnienia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_Toc107859676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0F59DB" w:rsidRPr="000F59DB" w:rsidRDefault="00F4468A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7859677" w:history="1">
            <w:r w:rsidR="000F59DB" w:rsidRPr="000F59DB">
              <w:rPr>
                <w:rStyle w:val="Hipercze"/>
                <w:rFonts w:cs="Times New Roman"/>
                <w:bCs/>
                <w:noProof/>
              </w:rPr>
              <w:t>12.</w:t>
            </w:r>
            <w:r w:rsidR="000F59DB" w:rsidRPr="000F59DB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0F59DB" w:rsidRPr="000F59DB">
              <w:rPr>
                <w:rStyle w:val="Hipercze"/>
                <w:rFonts w:cs="Times New Roman"/>
                <w:bCs/>
                <w:noProof/>
              </w:rPr>
              <w:t>Podstawowe informacje o sposobie realizacji przebudowy</w:t>
            </w:r>
            <w:r w:rsidR="000F59DB" w:rsidRPr="000F59DB">
              <w:rPr>
                <w:noProof/>
                <w:webHidden/>
              </w:rPr>
              <w:tab/>
            </w:r>
            <w:r w:rsidR="005F1216" w:rsidRPr="000F59DB">
              <w:rPr>
                <w:noProof/>
                <w:webHidden/>
              </w:rPr>
              <w:fldChar w:fldCharType="begin"/>
            </w:r>
            <w:r w:rsidR="000F59DB" w:rsidRPr="000F59DB">
              <w:rPr>
                <w:noProof/>
                <w:webHidden/>
              </w:rPr>
              <w:instrText xml:space="preserve"> PAGEREF _Toc107859677 \h </w:instrText>
            </w:r>
            <w:r w:rsidR="005F1216" w:rsidRPr="000F59DB">
              <w:rPr>
                <w:noProof/>
                <w:webHidden/>
              </w:rPr>
            </w:r>
            <w:r w:rsidR="005F1216" w:rsidRPr="000F59DB">
              <w:rPr>
                <w:noProof/>
                <w:webHidden/>
              </w:rPr>
              <w:fldChar w:fldCharType="separate"/>
            </w:r>
            <w:r w:rsidR="00534A8C">
              <w:rPr>
                <w:noProof/>
                <w:webHidden/>
              </w:rPr>
              <w:t>9</w:t>
            </w:r>
            <w:r w:rsidR="005F1216" w:rsidRPr="000F59DB">
              <w:rPr>
                <w:noProof/>
                <w:webHidden/>
              </w:rPr>
              <w:fldChar w:fldCharType="end"/>
            </w:r>
          </w:hyperlink>
        </w:p>
        <w:p w:rsidR="00AA6262" w:rsidRDefault="005F1216" w:rsidP="0092401B">
          <w:pPr>
            <w:spacing w:line="276" w:lineRule="auto"/>
          </w:pPr>
          <w:r w:rsidRPr="00B90751">
            <w:fldChar w:fldCharType="end"/>
          </w:r>
        </w:p>
        <w:p w:rsidR="00855935" w:rsidRDefault="00B90751" w:rsidP="0092401B">
          <w:pPr>
            <w:spacing w:line="276" w:lineRule="auto"/>
          </w:pPr>
          <w:r>
            <w:t xml:space="preserve">II. </w:t>
          </w:r>
          <w:r w:rsidR="0071082B">
            <w:t>CZĘŚC GRAFICZNA</w:t>
          </w:r>
        </w:p>
        <w:p w:rsidR="00AA6262" w:rsidRPr="00A7196B" w:rsidRDefault="00AA6262" w:rsidP="00A7196B">
          <w:pPr>
            <w:autoSpaceDE w:val="0"/>
            <w:autoSpaceDN w:val="0"/>
            <w:adjustRightInd w:val="0"/>
            <w:spacing w:line="276" w:lineRule="auto"/>
            <w:jc w:val="left"/>
            <w:rPr>
              <w:b/>
              <w:sz w:val="26"/>
              <w:szCs w:val="26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1809"/>
            <w:gridCol w:w="5387"/>
            <w:gridCol w:w="2090"/>
          </w:tblGrid>
          <w:tr w:rsidR="00A7196B" w:rsidRPr="00A7196B" w:rsidTr="000916CF">
            <w:trPr>
              <w:trHeight w:val="557"/>
            </w:trPr>
            <w:tc>
              <w:tcPr>
                <w:tcW w:w="180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Nr rysunku</w:t>
                </w:r>
              </w:p>
            </w:tc>
            <w:tc>
              <w:tcPr>
                <w:tcW w:w="5387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Nazwa rysunku</w:t>
                </w:r>
              </w:p>
            </w:tc>
            <w:tc>
              <w:tcPr>
                <w:tcW w:w="2090" w:type="dxa"/>
                <w:tcBorders>
                  <w:top w:val="double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proofErr w:type="gramStart"/>
                <w:r w:rsidRPr="00A7196B">
                  <w:rPr>
                    <w:b/>
                    <w:sz w:val="26"/>
                    <w:szCs w:val="26"/>
                  </w:rPr>
                  <w:t>skala</w:t>
                </w:r>
                <w:proofErr w:type="gramEnd"/>
              </w:p>
            </w:tc>
          </w:tr>
          <w:tr w:rsidR="00A7196B" w:rsidRPr="00A7196B" w:rsidTr="000916CF">
            <w:trPr>
              <w:trHeight w:val="423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F59DB" w:rsidP="00000353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1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A7196B" w:rsidP="000916CF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Plan sytuacyjny</w:t>
                </w:r>
                <w:r w:rsidR="000916CF">
                  <w:rPr>
                    <w:b/>
                    <w:sz w:val="26"/>
                    <w:szCs w:val="26"/>
                  </w:rPr>
                  <w:t>/Plan orientacyjny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tted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1:1000</w:t>
                </w:r>
                <w:r w:rsidR="000916CF">
                  <w:rPr>
                    <w:b/>
                    <w:sz w:val="26"/>
                    <w:szCs w:val="26"/>
                  </w:rPr>
                  <w:t>/1:25000</w:t>
                </w:r>
              </w:p>
            </w:tc>
          </w:tr>
          <w:tr w:rsidR="00A7196B" w:rsidRPr="00A7196B" w:rsidTr="000916CF">
            <w:trPr>
              <w:trHeight w:val="411"/>
            </w:trPr>
            <w:tc>
              <w:tcPr>
                <w:tcW w:w="1809" w:type="dxa"/>
                <w:tcBorders>
                  <w:top w:val="dotted" w:sz="4" w:space="0" w:color="auto"/>
                  <w:left w:val="double" w:sz="4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0916CF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2</w:t>
                </w:r>
              </w:p>
            </w:tc>
            <w:tc>
              <w:tcPr>
                <w:tcW w:w="5387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single" w:sz="12" w:space="0" w:color="auto"/>
                </w:tcBorders>
                <w:vAlign w:val="center"/>
              </w:tcPr>
              <w:p w:rsidR="00A7196B" w:rsidRPr="00A7196B" w:rsidRDefault="00146173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>
                  <w:rPr>
                    <w:b/>
                    <w:sz w:val="26"/>
                    <w:szCs w:val="26"/>
                  </w:rPr>
                  <w:t>Przekrój typowy drogowy</w:t>
                </w:r>
              </w:p>
            </w:tc>
            <w:tc>
              <w:tcPr>
                <w:tcW w:w="2090" w:type="dxa"/>
                <w:tcBorders>
                  <w:top w:val="dotted" w:sz="4" w:space="0" w:color="auto"/>
                  <w:left w:val="single" w:sz="12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A7196B" w:rsidRPr="00A7196B" w:rsidRDefault="00A7196B" w:rsidP="00375587">
                <w:pPr>
                  <w:autoSpaceDE w:val="0"/>
                  <w:autoSpaceDN w:val="0"/>
                  <w:adjustRightInd w:val="0"/>
                  <w:spacing w:line="276" w:lineRule="auto"/>
                  <w:jc w:val="left"/>
                  <w:rPr>
                    <w:b/>
                    <w:sz w:val="26"/>
                    <w:szCs w:val="26"/>
                  </w:rPr>
                </w:pPr>
                <w:r w:rsidRPr="00A7196B">
                  <w:rPr>
                    <w:b/>
                    <w:sz w:val="26"/>
                    <w:szCs w:val="26"/>
                  </w:rPr>
                  <w:t>1:50</w:t>
                </w:r>
              </w:p>
            </w:tc>
          </w:tr>
        </w:tbl>
        <w:p w:rsidR="00A7196B" w:rsidRPr="00A7196B" w:rsidRDefault="00F4468A" w:rsidP="00E3090E">
          <w:pPr>
            <w:spacing w:line="276" w:lineRule="auto"/>
          </w:pPr>
        </w:p>
      </w:sdtContent>
    </w:sdt>
    <w:p w:rsidR="00A7196B" w:rsidRPr="00A7196B" w:rsidRDefault="00A7196B" w:rsidP="00A7196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55935" w:rsidRPr="004174E8" w:rsidRDefault="003132F6" w:rsidP="004174E8">
      <w:pPr>
        <w:spacing w:after="200" w:line="276" w:lineRule="auto"/>
        <w:jc w:val="left"/>
        <w:rPr>
          <w:rFonts w:eastAsia="Times New Roman" w:cs="Times New Roman"/>
          <w:b/>
          <w:szCs w:val="24"/>
          <w:u w:val="single"/>
          <w:lang w:eastAsia="pl-PL"/>
        </w:rPr>
      </w:pPr>
      <w:r>
        <w:rPr>
          <w:b/>
          <w:szCs w:val="24"/>
          <w:u w:val="single"/>
        </w:rPr>
        <w:br w:type="page"/>
      </w:r>
    </w:p>
    <w:p w:rsidR="00BA06E3" w:rsidRDefault="00BA06E3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75695" w:rsidRDefault="00275695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01559" w:rsidRPr="00703781" w:rsidRDefault="00B01559" w:rsidP="00A22052">
      <w:pPr>
        <w:pStyle w:val="Zwykytekst"/>
        <w:spacing w:line="276" w:lineRule="auto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03781">
        <w:rPr>
          <w:rFonts w:ascii="Times New Roman" w:hAnsi="Times New Roman"/>
          <w:b/>
          <w:sz w:val="32"/>
          <w:szCs w:val="32"/>
          <w:u w:val="single"/>
        </w:rPr>
        <w:t>I. CZĘŚĆ OPISOWA</w:t>
      </w:r>
    </w:p>
    <w:p w:rsidR="00B01559" w:rsidRPr="00147446" w:rsidRDefault="00B01559" w:rsidP="00A22052">
      <w:pPr>
        <w:spacing w:line="276" w:lineRule="auto"/>
        <w:rPr>
          <w:rFonts w:eastAsia="Times New Roman" w:cs="Times New Roman"/>
          <w:b/>
          <w:szCs w:val="24"/>
          <w:lang w:eastAsia="pl-PL"/>
        </w:rPr>
      </w:pPr>
      <w:r w:rsidRPr="00147446">
        <w:rPr>
          <w:rFonts w:cs="Times New Roman"/>
          <w:b/>
          <w:szCs w:val="24"/>
        </w:rPr>
        <w:br w:type="page"/>
      </w:r>
    </w:p>
    <w:p w:rsidR="00914D1C" w:rsidRDefault="00AA6262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OPIS ROZWIĄZAŃ PROJEKTOWYCH</w:t>
      </w:r>
    </w:p>
    <w:p w:rsidR="00D20C9A" w:rsidRPr="00C77277" w:rsidRDefault="00D20C9A" w:rsidP="00C77277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szCs w:val="24"/>
        </w:rPr>
      </w:pPr>
    </w:p>
    <w:p w:rsidR="00D0384C" w:rsidRPr="00147446" w:rsidRDefault="00D0384C" w:rsidP="00641BD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57" w:name="_Toc107859651"/>
      <w:r w:rsidRPr="00147446">
        <w:rPr>
          <w:rFonts w:cs="Times New Roman"/>
          <w:b/>
          <w:bCs/>
          <w:szCs w:val="24"/>
        </w:rPr>
        <w:t>PRZEDMIOT OPRACOWANIA</w:t>
      </w:r>
      <w:bookmarkEnd w:id="57"/>
    </w:p>
    <w:p w:rsidR="007653B3" w:rsidRDefault="00D0384C" w:rsidP="007653B3">
      <w:pPr>
        <w:spacing w:line="276" w:lineRule="auto"/>
        <w:ind w:firstLine="360"/>
      </w:pPr>
      <w:r w:rsidRPr="003A60FA">
        <w:t>Prze</w:t>
      </w:r>
      <w:r w:rsidR="00054C8E" w:rsidRPr="003A60FA">
        <w:t xml:space="preserve">dmiotem opracowania jest </w:t>
      </w:r>
      <w:r w:rsidR="00C93908" w:rsidRPr="003A60FA">
        <w:t>przebudowa</w:t>
      </w:r>
      <w:r w:rsidR="00000353">
        <w:t xml:space="preserve"> nie</w:t>
      </w:r>
      <w:r w:rsidR="007653B3">
        <w:t>publicznej</w:t>
      </w:r>
      <w:r w:rsidR="00000353">
        <w:t xml:space="preserve"> </w:t>
      </w:r>
      <w:r w:rsidR="0027499C">
        <w:t>drogi</w:t>
      </w:r>
      <w:r w:rsidR="00000353">
        <w:t xml:space="preserve"> </w:t>
      </w:r>
      <w:r w:rsidR="00072A15" w:rsidRPr="003A60FA">
        <w:t>gminnej</w:t>
      </w:r>
      <w:r w:rsidR="00000353">
        <w:t xml:space="preserve"> </w:t>
      </w:r>
      <w:r w:rsidR="00DD03E5">
        <w:t>w miejscowośc</w:t>
      </w:r>
      <w:r w:rsidR="00E3090E">
        <w:t>i</w:t>
      </w:r>
      <w:r w:rsidR="00000353">
        <w:t xml:space="preserve"> Strzyżów </w:t>
      </w:r>
      <w:r w:rsidR="007653B3">
        <w:t xml:space="preserve">w km </w:t>
      </w:r>
      <w:r w:rsidR="007653B3" w:rsidRPr="007653B3">
        <w:t>0+000-0+</w:t>
      </w:r>
      <w:r w:rsidR="00997CE7">
        <w:t>1</w:t>
      </w:r>
      <w:r w:rsidR="00965745">
        <w:t>80</w:t>
      </w:r>
      <w:r w:rsidR="00E3090E">
        <w:t>.</w:t>
      </w:r>
    </w:p>
    <w:p w:rsidR="00965745" w:rsidRDefault="00D0384C" w:rsidP="00000353">
      <w:pPr>
        <w:spacing w:line="276" w:lineRule="auto"/>
        <w:ind w:firstLine="360"/>
      </w:pPr>
      <w:r w:rsidRPr="003A60FA">
        <w:t>Inwestycja w całości zlokalizowana jest na</w:t>
      </w:r>
      <w:r w:rsidR="00965745">
        <w:t xml:space="preserve"> </w:t>
      </w:r>
      <w:r w:rsidRPr="003A60FA">
        <w:t xml:space="preserve">obszarze województwa podkarpackiego, w powiecie </w:t>
      </w:r>
      <w:r w:rsidR="00000353">
        <w:t>strzyżowskim</w:t>
      </w:r>
      <w:r w:rsidRPr="003A60FA">
        <w:t>, na terenie gminy</w:t>
      </w:r>
      <w:r w:rsidR="007653B3">
        <w:t xml:space="preserve"> Strzyżów </w:t>
      </w:r>
      <w:r w:rsidR="00000353">
        <w:t>w miejscowości</w:t>
      </w:r>
      <w:r w:rsidR="00AB1F3D">
        <w:t xml:space="preserve"> </w:t>
      </w:r>
      <w:bookmarkStart w:id="58" w:name="_Toc107859652"/>
      <w:r w:rsidR="00000353" w:rsidRPr="00000353">
        <w:t xml:space="preserve">Strzyżów obręb </w:t>
      </w:r>
      <w:r w:rsidR="00965745">
        <w:t>3</w:t>
      </w:r>
      <w:r w:rsidR="00000353" w:rsidRPr="00000353">
        <w:t xml:space="preserve"> dz. </w:t>
      </w:r>
      <w:proofErr w:type="spellStart"/>
      <w:r w:rsidR="00000353" w:rsidRPr="00000353">
        <w:t>ewid</w:t>
      </w:r>
      <w:proofErr w:type="spellEnd"/>
      <w:r w:rsidR="00000353" w:rsidRPr="00000353">
        <w:t xml:space="preserve">. </w:t>
      </w:r>
      <w:proofErr w:type="gramStart"/>
      <w:r w:rsidR="00000353" w:rsidRPr="00000353">
        <w:t>nr</w:t>
      </w:r>
      <w:proofErr w:type="gramEnd"/>
      <w:r w:rsidR="00000353" w:rsidRPr="00000353">
        <w:t xml:space="preserve"> </w:t>
      </w:r>
      <w:r w:rsidR="00997CE7">
        <w:t>325</w:t>
      </w:r>
    </w:p>
    <w:p w:rsidR="00965745" w:rsidRDefault="00965745" w:rsidP="00000353">
      <w:pPr>
        <w:spacing w:line="276" w:lineRule="auto"/>
        <w:ind w:firstLine="360"/>
      </w:pPr>
    </w:p>
    <w:p w:rsidR="00E26979" w:rsidRPr="00965745" w:rsidRDefault="00BB54E4" w:rsidP="0096574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r w:rsidRPr="00965745">
        <w:rPr>
          <w:rFonts w:cs="Times New Roman"/>
          <w:b/>
          <w:bCs/>
          <w:szCs w:val="24"/>
        </w:rPr>
        <w:t>PROJEKT OPRACOWANO NA PODSTAWIE</w:t>
      </w:r>
      <w:bookmarkEnd w:id="58"/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59" w:name="_Toc46813558"/>
      <w:bookmarkStart w:id="60" w:name="_Toc84006198"/>
      <w:bookmarkStart w:id="61" w:name="_Toc103667469"/>
      <w:bookmarkStart w:id="62" w:name="_Toc106735550"/>
      <w:bookmarkStart w:id="63" w:name="_Toc107859653"/>
      <w:r w:rsidRPr="00147446">
        <w:rPr>
          <w:rFonts w:cs="Times New Roman"/>
          <w:b/>
          <w:szCs w:val="24"/>
        </w:rPr>
        <w:t>Dokumenty formalne:</w:t>
      </w:r>
      <w:bookmarkEnd w:id="59"/>
      <w:bookmarkEnd w:id="60"/>
      <w:bookmarkEnd w:id="61"/>
      <w:bookmarkEnd w:id="62"/>
      <w:bookmarkEnd w:id="63"/>
    </w:p>
    <w:p w:rsidR="00171B05" w:rsidRPr="00147446" w:rsidRDefault="00171B05" w:rsidP="00171B0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proofErr w:type="gramStart"/>
      <w:r w:rsidRPr="00147446">
        <w:rPr>
          <w:rFonts w:cs="Times New Roman"/>
          <w:bCs/>
          <w:iCs/>
          <w:szCs w:val="24"/>
        </w:rPr>
        <w:t>mapa</w:t>
      </w:r>
      <w:proofErr w:type="gramEnd"/>
      <w:r w:rsidRPr="00147446">
        <w:rPr>
          <w:rFonts w:cs="Times New Roman"/>
          <w:bCs/>
          <w:iCs/>
          <w:szCs w:val="24"/>
        </w:rPr>
        <w:t xml:space="preserve"> zasadnicza w skali 1:1000,</w:t>
      </w:r>
    </w:p>
    <w:p w:rsidR="00171B05" w:rsidRPr="007E5489" w:rsidRDefault="00171B05" w:rsidP="00171B05">
      <w:pPr>
        <w:pStyle w:val="Zwykytekst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Ustawa z dnia 07 lipca 1994r. „Prawo Budowlane” </w:t>
      </w:r>
      <w:r w:rsidRPr="007E5489">
        <w:rPr>
          <w:rFonts w:ascii="Times New Roman" w:hAnsi="Times New Roman"/>
          <w:sz w:val="24"/>
          <w:szCs w:val="24"/>
        </w:rPr>
        <w:t xml:space="preserve">(Dz. U. </w:t>
      </w:r>
      <w:proofErr w:type="gramStart"/>
      <w:r w:rsidRPr="007E5489">
        <w:rPr>
          <w:rFonts w:ascii="Times New Roman" w:hAnsi="Times New Roman"/>
          <w:sz w:val="24"/>
          <w:szCs w:val="24"/>
        </w:rPr>
        <w:t>z</w:t>
      </w:r>
      <w:proofErr w:type="gramEnd"/>
      <w:r w:rsidRPr="007E5489">
        <w:rPr>
          <w:rFonts w:ascii="Times New Roman" w:hAnsi="Times New Roman"/>
          <w:sz w:val="24"/>
          <w:szCs w:val="24"/>
        </w:rPr>
        <w:t xml:space="preserve"> 2020 r. poz. 1333, z </w:t>
      </w:r>
      <w:proofErr w:type="spellStart"/>
      <w:r w:rsidRPr="007E5489">
        <w:rPr>
          <w:rFonts w:ascii="Times New Roman" w:hAnsi="Times New Roman"/>
          <w:sz w:val="24"/>
          <w:szCs w:val="24"/>
        </w:rPr>
        <w:t>późn</w:t>
      </w:r>
      <w:proofErr w:type="spellEnd"/>
      <w:r w:rsidRPr="007E548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E5489">
        <w:rPr>
          <w:rFonts w:ascii="Times New Roman" w:hAnsi="Times New Roman"/>
          <w:sz w:val="24"/>
          <w:szCs w:val="24"/>
        </w:rPr>
        <w:t>zm</w:t>
      </w:r>
      <w:proofErr w:type="gramEnd"/>
      <w:r w:rsidRPr="007E5489">
        <w:rPr>
          <w:rFonts w:ascii="Times New Roman" w:hAnsi="Times New Roman"/>
          <w:sz w:val="24"/>
          <w:szCs w:val="24"/>
        </w:rPr>
        <w:t>.)</w:t>
      </w:r>
    </w:p>
    <w:p w:rsidR="00171B05" w:rsidRPr="00147446" w:rsidRDefault="00171B05" w:rsidP="00171B0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64" w:name="_Toc46813559"/>
      <w:bookmarkStart w:id="65" w:name="_Toc84006199"/>
      <w:bookmarkStart w:id="66" w:name="_Toc103667470"/>
      <w:bookmarkStart w:id="67" w:name="_Toc106735551"/>
      <w:bookmarkStart w:id="68" w:name="_Toc107859654"/>
      <w:r w:rsidRPr="00147446">
        <w:rPr>
          <w:rFonts w:cs="Times New Roman"/>
          <w:b/>
          <w:szCs w:val="24"/>
        </w:rPr>
        <w:t>Normy</w:t>
      </w:r>
      <w:bookmarkEnd w:id="64"/>
      <w:bookmarkEnd w:id="65"/>
      <w:bookmarkEnd w:id="66"/>
      <w:bookmarkEnd w:id="67"/>
      <w:bookmarkEnd w:id="68"/>
    </w:p>
    <w:p w:rsidR="00171B05" w:rsidRPr="00147446" w:rsidRDefault="00171B05" w:rsidP="00171B0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Rozporządzenie Ministra Transportu i Gospodarki Morskiej z dnia 2 marca 1999 </w:t>
      </w:r>
      <w:proofErr w:type="spellStart"/>
      <w:r w:rsidRPr="00147446">
        <w:rPr>
          <w:rFonts w:cs="Times New Roman"/>
          <w:szCs w:val="24"/>
        </w:rPr>
        <w:t>r.w</w:t>
      </w:r>
      <w:proofErr w:type="spellEnd"/>
      <w:r w:rsidRPr="00147446">
        <w:rPr>
          <w:rFonts w:cs="Times New Roman"/>
          <w:szCs w:val="24"/>
        </w:rPr>
        <w:t xml:space="preserve"> sprawie warunków technicznych, jakim powinny odpowiadać drogi publiczne i ich usytuowanie (Dz. U. Nr 43 z dnia 14 maja 1999 r.) [1]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„Komentarz do warunków technicznych, jakim powinny odpowiadać drogi publiczne i ich usytuowanie”. </w:t>
      </w:r>
      <w:proofErr w:type="spellStart"/>
      <w:r w:rsidRPr="00147446">
        <w:rPr>
          <w:rFonts w:cs="Times New Roman"/>
          <w:szCs w:val="24"/>
        </w:rPr>
        <w:t>Transprojekt</w:t>
      </w:r>
      <w:proofErr w:type="spellEnd"/>
      <w:r w:rsidRPr="00147446">
        <w:rPr>
          <w:rFonts w:cs="Times New Roman"/>
          <w:szCs w:val="24"/>
        </w:rPr>
        <w:t>–Warszawa Sp. z o.</w:t>
      </w:r>
      <w:proofErr w:type="gramStart"/>
      <w:r w:rsidRPr="00147446">
        <w:rPr>
          <w:rFonts w:cs="Times New Roman"/>
          <w:szCs w:val="24"/>
        </w:rPr>
        <w:t>o</w:t>
      </w:r>
      <w:proofErr w:type="gramEnd"/>
      <w:r w:rsidRPr="00147446">
        <w:rPr>
          <w:rFonts w:cs="Times New Roman"/>
          <w:szCs w:val="24"/>
        </w:rPr>
        <w:t>., Warszawa 2000 [3]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„Katalog wzmocnień i remontów nawierzchni podatnych i półsztywnych”. </w:t>
      </w:r>
      <w:proofErr w:type="spellStart"/>
      <w:r w:rsidRPr="00147446">
        <w:rPr>
          <w:rFonts w:cs="Times New Roman"/>
          <w:szCs w:val="24"/>
        </w:rPr>
        <w:t>IBDiM</w:t>
      </w:r>
      <w:proofErr w:type="spellEnd"/>
      <w:r w:rsidRPr="00147446">
        <w:rPr>
          <w:rFonts w:cs="Times New Roman"/>
          <w:szCs w:val="24"/>
        </w:rPr>
        <w:t xml:space="preserve"> Warszawa, Warszawa 2001 [4]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„Katalog typowych konstrukcji nawierzchni podatnych i półsztywnych”. </w:t>
      </w:r>
      <w:proofErr w:type="spellStart"/>
      <w:r w:rsidRPr="00147446">
        <w:rPr>
          <w:rFonts w:cs="Times New Roman"/>
          <w:szCs w:val="24"/>
        </w:rPr>
        <w:t>IBDiM</w:t>
      </w:r>
      <w:proofErr w:type="spellEnd"/>
      <w:r w:rsidRPr="00147446">
        <w:rPr>
          <w:rFonts w:cs="Times New Roman"/>
          <w:szCs w:val="24"/>
        </w:rPr>
        <w:t xml:space="preserve"> Warszawa, Warszawa 1997 [5]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„Wytyczne Projektowania Dróg VI i VII klasy technicznej WPD-3”. TRANSPROJEKT–WARSZAWA, Warszawa 1995 [6]</w:t>
      </w:r>
    </w:p>
    <w:p w:rsidR="00171B05" w:rsidRPr="00147446" w:rsidRDefault="00171B05" w:rsidP="00171B0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„Katalog powtarzalnych elementów drogowych”. TRANSPROJEKT–WARSZAWA, Warszawa 1979 i</w:t>
      </w:r>
      <w:proofErr w:type="gramStart"/>
      <w:r w:rsidRPr="00147446">
        <w:rPr>
          <w:rFonts w:cs="Times New Roman"/>
          <w:szCs w:val="24"/>
        </w:rPr>
        <w:t xml:space="preserve"> 1982 [7]Rzeszów</w:t>
      </w:r>
      <w:proofErr w:type="gramEnd"/>
      <w:r w:rsidRPr="00147446">
        <w:rPr>
          <w:rFonts w:cs="Times New Roman"/>
          <w:szCs w:val="24"/>
        </w:rPr>
        <w:t xml:space="preserve"> 2009</w:t>
      </w:r>
    </w:p>
    <w:p w:rsidR="00A93BC4" w:rsidRPr="00147446" w:rsidRDefault="00A93BC4" w:rsidP="00A93BC4">
      <w:pPr>
        <w:pStyle w:val="Akapitzlist"/>
        <w:autoSpaceDE w:val="0"/>
        <w:autoSpaceDN w:val="0"/>
        <w:adjustRightInd w:val="0"/>
        <w:spacing w:line="276" w:lineRule="auto"/>
        <w:ind w:left="1068"/>
        <w:rPr>
          <w:rFonts w:cs="Times New Roman"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69" w:name="_Toc107859655"/>
      <w:r w:rsidRPr="00147446">
        <w:rPr>
          <w:rFonts w:cs="Times New Roman"/>
          <w:b/>
          <w:bCs/>
          <w:szCs w:val="24"/>
        </w:rPr>
        <w:t>ZAKRES OPRACOWANIA</w:t>
      </w:r>
      <w:bookmarkEnd w:id="69"/>
    </w:p>
    <w:p w:rsidR="00A93BC4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bCs/>
          <w:szCs w:val="24"/>
        </w:rPr>
        <w:t xml:space="preserve">Zakres opracowania obejmuje </w:t>
      </w:r>
      <w:r w:rsidR="00692E31" w:rsidRPr="00147446">
        <w:rPr>
          <w:rFonts w:cs="Times New Roman"/>
          <w:bCs/>
          <w:szCs w:val="24"/>
        </w:rPr>
        <w:t>przebudowę</w:t>
      </w:r>
      <w:r w:rsidR="00000353">
        <w:rPr>
          <w:rFonts w:cs="Times New Roman"/>
          <w:bCs/>
          <w:szCs w:val="24"/>
        </w:rPr>
        <w:t xml:space="preserve"> nie</w:t>
      </w:r>
      <w:r w:rsidR="000916CF">
        <w:rPr>
          <w:rFonts w:cs="Times New Roman"/>
          <w:bCs/>
          <w:szCs w:val="24"/>
        </w:rPr>
        <w:t xml:space="preserve">publicznej </w:t>
      </w:r>
      <w:r w:rsidRPr="00147446">
        <w:rPr>
          <w:rFonts w:cs="Times New Roman"/>
          <w:bCs/>
          <w:szCs w:val="24"/>
        </w:rPr>
        <w:t xml:space="preserve">drogi </w:t>
      </w:r>
      <w:r w:rsidR="00491ECA">
        <w:rPr>
          <w:rFonts w:cs="Times New Roman"/>
          <w:bCs/>
          <w:szCs w:val="24"/>
        </w:rPr>
        <w:t>gminne</w:t>
      </w:r>
      <w:r w:rsidRPr="00147446">
        <w:rPr>
          <w:rFonts w:cs="Times New Roman"/>
          <w:bCs/>
          <w:szCs w:val="24"/>
        </w:rPr>
        <w:t>j</w:t>
      </w:r>
      <w:r w:rsidR="00146173">
        <w:t xml:space="preserve"> </w:t>
      </w:r>
      <w:r w:rsidRPr="00147446">
        <w:rPr>
          <w:rFonts w:cs="Times New Roman"/>
          <w:bCs/>
          <w:szCs w:val="24"/>
        </w:rPr>
        <w:t>zlokalizowanej w miejscowości</w:t>
      </w:r>
      <w:r w:rsidR="00000353">
        <w:rPr>
          <w:rFonts w:cs="Times New Roman"/>
          <w:bCs/>
          <w:szCs w:val="24"/>
        </w:rPr>
        <w:t xml:space="preserve"> </w:t>
      </w:r>
      <w:r w:rsidR="007653B3">
        <w:rPr>
          <w:rFonts w:cs="Times New Roman"/>
          <w:szCs w:val="24"/>
        </w:rPr>
        <w:t>Strzyżów</w:t>
      </w:r>
      <w:r w:rsidR="005A7AAC" w:rsidRPr="00147446">
        <w:rPr>
          <w:rFonts w:cs="Times New Roman"/>
          <w:szCs w:val="24"/>
        </w:rPr>
        <w:t xml:space="preserve">, </w:t>
      </w:r>
      <w:r w:rsidRPr="00147446">
        <w:rPr>
          <w:rFonts w:cs="Times New Roman"/>
          <w:bCs/>
          <w:szCs w:val="24"/>
        </w:rPr>
        <w:t>stanowiących pas dr</w:t>
      </w:r>
      <w:r w:rsidR="00E96009" w:rsidRPr="00147446">
        <w:rPr>
          <w:rFonts w:cs="Times New Roman"/>
          <w:bCs/>
          <w:szCs w:val="24"/>
        </w:rPr>
        <w:t xml:space="preserve">ogowy </w:t>
      </w:r>
      <w:r w:rsidRPr="00147446">
        <w:rPr>
          <w:rFonts w:cs="Times New Roman"/>
          <w:bCs/>
          <w:szCs w:val="24"/>
        </w:rPr>
        <w:t>znajdujący się</w:t>
      </w:r>
      <w:r w:rsidR="00000353">
        <w:rPr>
          <w:rFonts w:cs="Times New Roman"/>
          <w:bCs/>
          <w:szCs w:val="24"/>
        </w:rPr>
        <w:t xml:space="preserve"> </w:t>
      </w:r>
      <w:r w:rsidRPr="00147446">
        <w:rPr>
          <w:rFonts w:cs="Times New Roman"/>
          <w:bCs/>
          <w:szCs w:val="24"/>
        </w:rPr>
        <w:t xml:space="preserve">w administrowaniu </w:t>
      </w:r>
      <w:r w:rsidR="00491ECA">
        <w:rPr>
          <w:rFonts w:cs="Times New Roman"/>
          <w:bCs/>
          <w:szCs w:val="24"/>
        </w:rPr>
        <w:t xml:space="preserve">Gminy </w:t>
      </w:r>
      <w:r w:rsidR="007653B3">
        <w:rPr>
          <w:rFonts w:cs="Times New Roman"/>
          <w:bCs/>
          <w:szCs w:val="24"/>
        </w:rPr>
        <w:t>Strzyżów</w:t>
      </w:r>
      <w:r w:rsidRPr="00147446">
        <w:rPr>
          <w:rFonts w:cs="Times New Roman"/>
          <w:szCs w:val="24"/>
        </w:rPr>
        <w:t xml:space="preserve">. Dokładną jego </w:t>
      </w:r>
      <w:r w:rsidR="00DB116A" w:rsidRPr="00147446">
        <w:rPr>
          <w:rFonts w:cs="Times New Roman"/>
          <w:szCs w:val="24"/>
        </w:rPr>
        <w:t>lokalizację pokazano</w:t>
      </w:r>
      <w:r w:rsidR="00434199">
        <w:rPr>
          <w:rFonts w:cs="Times New Roman"/>
          <w:szCs w:val="24"/>
        </w:rPr>
        <w:t xml:space="preserve"> w części graficznej projektu</w:t>
      </w:r>
      <w:r w:rsidR="00DB116A" w:rsidRPr="00147446">
        <w:rPr>
          <w:rFonts w:cs="Times New Roman"/>
          <w:szCs w:val="24"/>
        </w:rPr>
        <w:t xml:space="preserve"> na rysunku </w:t>
      </w:r>
      <w:r w:rsidRPr="00147446">
        <w:rPr>
          <w:rFonts w:cs="Times New Roman"/>
          <w:szCs w:val="24"/>
        </w:rPr>
        <w:t xml:space="preserve">nr </w:t>
      </w:r>
      <w:r w:rsidR="00A74EE1">
        <w:rPr>
          <w:rFonts w:cs="Times New Roman"/>
          <w:szCs w:val="24"/>
        </w:rPr>
        <w:t xml:space="preserve">1–Plan </w:t>
      </w:r>
      <w:r w:rsidR="003A17A0">
        <w:rPr>
          <w:rFonts w:cs="Times New Roman"/>
          <w:szCs w:val="24"/>
        </w:rPr>
        <w:t>Sytuacyjny</w:t>
      </w:r>
      <w:r w:rsidR="000916CF">
        <w:rPr>
          <w:rFonts w:cs="Times New Roman"/>
          <w:szCs w:val="24"/>
        </w:rPr>
        <w:t>/Plan Orientacyjny</w:t>
      </w:r>
      <w:r w:rsidRPr="00147446">
        <w:rPr>
          <w:rFonts w:cs="Times New Roman"/>
          <w:szCs w:val="24"/>
        </w:rPr>
        <w:t>.</w:t>
      </w:r>
    </w:p>
    <w:p w:rsidR="00CA7241" w:rsidRDefault="00CA7241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</w:p>
    <w:p w:rsidR="00FD6D8F" w:rsidRDefault="00AD125D" w:rsidP="00FD6D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70" w:name="_Toc107859656"/>
      <w:r w:rsidRPr="00147446">
        <w:rPr>
          <w:rFonts w:cs="Times New Roman"/>
          <w:b/>
          <w:bCs/>
          <w:szCs w:val="24"/>
        </w:rPr>
        <w:t>CEL OPRACOWANIA</w:t>
      </w:r>
      <w:bookmarkStart w:id="71" w:name="_Toc448148406"/>
      <w:bookmarkStart w:id="72" w:name="_Toc460245027"/>
      <w:bookmarkStart w:id="73" w:name="_Toc5299029"/>
      <w:bookmarkStart w:id="74" w:name="_Toc5541282"/>
      <w:bookmarkStart w:id="75" w:name="_Toc21272383"/>
      <w:bookmarkStart w:id="76" w:name="_Toc46813563"/>
      <w:bookmarkStart w:id="77" w:name="_Toc46813696"/>
      <w:bookmarkEnd w:id="70"/>
    </w:p>
    <w:p w:rsidR="00EA03A4" w:rsidRPr="00FD6D8F" w:rsidRDefault="00FD6D8F" w:rsidP="00FD6D8F">
      <w:pPr>
        <w:spacing w:line="276" w:lineRule="auto"/>
      </w:pPr>
      <w:r>
        <w:tab/>
      </w:r>
      <w:r w:rsidR="00AD125D" w:rsidRPr="00FD6D8F">
        <w:t xml:space="preserve">Celem niniejszego opracowania jest dokumentacja techniczna </w:t>
      </w:r>
      <w:r w:rsidR="005A7AAC" w:rsidRPr="00FD6D8F">
        <w:t>przebudowy</w:t>
      </w:r>
      <w:r w:rsidR="00A74EE1" w:rsidRPr="00FD6D8F">
        <w:t xml:space="preserve"> odcinka</w:t>
      </w:r>
      <w:r w:rsidR="00000353">
        <w:t xml:space="preserve"> nie</w:t>
      </w:r>
      <w:r w:rsidR="000916CF">
        <w:t>publicznej</w:t>
      </w:r>
      <w:r w:rsidR="00AD125D" w:rsidRPr="00FD6D8F">
        <w:t xml:space="preserve"> drogi </w:t>
      </w:r>
      <w:r w:rsidR="00491ECA" w:rsidRPr="00FD6D8F">
        <w:t>gminne</w:t>
      </w:r>
      <w:r w:rsidR="000916CF">
        <w:t>j</w:t>
      </w:r>
      <w:r w:rsidR="007653B3">
        <w:t xml:space="preserve"> w km </w:t>
      </w:r>
      <w:r w:rsidR="007653B3" w:rsidRPr="007653B3">
        <w:t>0+000-</w:t>
      </w:r>
      <w:r w:rsidR="00997CE7">
        <w:t>1</w:t>
      </w:r>
      <w:r w:rsidR="00965745">
        <w:t>8</w:t>
      </w:r>
      <w:r w:rsidR="00000353">
        <w:t xml:space="preserve">0 </w:t>
      </w:r>
      <w:r w:rsidR="005A7AAC" w:rsidRPr="00FD6D8F">
        <w:t xml:space="preserve">zlokalizowanej </w:t>
      </w:r>
      <w:r w:rsidR="00DC7649">
        <w:t xml:space="preserve">w </w:t>
      </w:r>
      <w:r w:rsidR="00D00C85" w:rsidRPr="00FD6D8F">
        <w:t xml:space="preserve">m. </w:t>
      </w:r>
      <w:r w:rsidR="007653B3">
        <w:t>Strzyżów</w:t>
      </w:r>
      <w:r w:rsidR="00AD125D" w:rsidRPr="00FD6D8F">
        <w:t xml:space="preserve">, na terenie gminy </w:t>
      </w:r>
      <w:r w:rsidR="007653B3">
        <w:t>Strzyżów</w:t>
      </w:r>
      <w:r w:rsidR="00AD125D" w:rsidRPr="00FD6D8F">
        <w:t xml:space="preserve">; w zakresie pozwalającym na dokonanie zgłoszenia robót budowlanych </w:t>
      </w:r>
      <w:proofErr w:type="gramStart"/>
      <w:r w:rsidR="00AD125D" w:rsidRPr="00FD6D8F">
        <w:t>nie wymagających</w:t>
      </w:r>
      <w:proofErr w:type="gramEnd"/>
      <w:r w:rsidR="00AD125D" w:rsidRPr="00FD6D8F">
        <w:t xml:space="preserve"> pozwolenia na budowę.</w:t>
      </w:r>
      <w:r w:rsidR="00993E25" w:rsidRPr="00FD6D8F">
        <w:t xml:space="preserve"> której celem jest określenie szczegółowego sposobu </w:t>
      </w:r>
      <w:proofErr w:type="gramStart"/>
      <w:r w:rsidR="00993E25" w:rsidRPr="00FD6D8F">
        <w:t>i  zakresu</w:t>
      </w:r>
      <w:proofErr w:type="gramEnd"/>
      <w:r w:rsidR="00993E25" w:rsidRPr="00FD6D8F">
        <w:t xml:space="preserve">  wykonania przebudowy  drogi przez:</w:t>
      </w:r>
      <w:bookmarkEnd w:id="71"/>
      <w:bookmarkEnd w:id="72"/>
      <w:bookmarkEnd w:id="73"/>
      <w:bookmarkEnd w:id="74"/>
      <w:bookmarkEnd w:id="75"/>
      <w:bookmarkEnd w:id="76"/>
      <w:bookmarkEnd w:id="77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78" w:name="_Toc448148407"/>
      <w:bookmarkStart w:id="79" w:name="_Toc460245028"/>
      <w:bookmarkStart w:id="80" w:name="_Toc5299030"/>
      <w:bookmarkStart w:id="81" w:name="_Toc5541283"/>
      <w:bookmarkStart w:id="82" w:name="_Toc21272384"/>
      <w:bookmarkStart w:id="83" w:name="_Toc46813564"/>
      <w:bookmarkStart w:id="84" w:name="_Toc46813697"/>
      <w:bookmarkStart w:id="85" w:name="_Toc84006203"/>
      <w:bookmarkStart w:id="86" w:name="_Toc103667474"/>
      <w:r w:rsidRPr="00C77277">
        <w:t xml:space="preserve">ustalenie przebiegu </w:t>
      </w:r>
      <w:proofErr w:type="gramStart"/>
      <w:r w:rsidRPr="00C77277">
        <w:t>projektowanej   jezdni</w:t>
      </w:r>
      <w:proofErr w:type="gramEnd"/>
      <w:r w:rsidRPr="00C77277">
        <w:t xml:space="preserve"> bitumicznej  i  poboczy  </w:t>
      </w:r>
      <w:r w:rsidR="00730232" w:rsidRPr="00C77277">
        <w:t>z kruszywa</w:t>
      </w:r>
      <w:r w:rsidRPr="00C77277">
        <w:t xml:space="preserve"> w  planie  sytuacyjnym ( projekt</w:t>
      </w:r>
      <w:r w:rsidR="00E3090E">
        <w:t xml:space="preserve"> </w:t>
      </w:r>
      <w:r w:rsidRPr="00C77277">
        <w:t>zagospodarowania  terenu  pasa  drogowego</w:t>
      </w:r>
      <w:r w:rsidR="00730232" w:rsidRPr="00C77277">
        <w:t xml:space="preserve"> 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87" w:name="_Toc448148408"/>
      <w:bookmarkStart w:id="88" w:name="_Toc460245029"/>
      <w:bookmarkStart w:id="89" w:name="_Toc5299031"/>
      <w:bookmarkStart w:id="90" w:name="_Toc5541284"/>
      <w:bookmarkStart w:id="91" w:name="_Toc21272385"/>
      <w:bookmarkStart w:id="92" w:name="_Toc46813565"/>
      <w:bookmarkStart w:id="93" w:name="_Toc46813698"/>
      <w:bookmarkStart w:id="94" w:name="_Toc84006204"/>
      <w:bookmarkStart w:id="95" w:name="_Toc103667475"/>
      <w:proofErr w:type="gramStart"/>
      <w:r w:rsidRPr="00C77277">
        <w:t>ustalenie  technologii</w:t>
      </w:r>
      <w:proofErr w:type="gramEnd"/>
      <w:r w:rsidRPr="00C77277">
        <w:t xml:space="preserve"> przebudowy nawierzchni  drogi (ustalenie konstrukcji nawierzchni  jezdni  po  przebudowie),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30232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</w:pPr>
      <w:bookmarkStart w:id="96" w:name="_Toc448148409"/>
      <w:bookmarkStart w:id="97" w:name="_Toc460245030"/>
      <w:bookmarkStart w:id="98" w:name="_Toc5299032"/>
      <w:bookmarkStart w:id="99" w:name="_Toc5541285"/>
      <w:bookmarkStart w:id="100" w:name="_Toc21272386"/>
      <w:bookmarkStart w:id="101" w:name="_Toc46813566"/>
      <w:bookmarkStart w:id="102" w:name="_Toc46813699"/>
      <w:bookmarkStart w:id="103" w:name="_Toc84006205"/>
      <w:bookmarkStart w:id="104" w:name="_Toc103667476"/>
      <w:proofErr w:type="gramStart"/>
      <w:r w:rsidRPr="00C77277">
        <w:t>ustalenie  sposobu</w:t>
      </w:r>
      <w:proofErr w:type="gramEnd"/>
      <w:r w:rsidRPr="00C77277">
        <w:t xml:space="preserve"> odwodnienia  korpusu  drogowego,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730232" w:rsidRPr="00C77277" w:rsidRDefault="00730232" w:rsidP="00C77277">
      <w:pPr>
        <w:pStyle w:val="Akapitzlist"/>
        <w:numPr>
          <w:ilvl w:val="0"/>
          <w:numId w:val="29"/>
        </w:numPr>
        <w:spacing w:line="276" w:lineRule="auto"/>
      </w:pPr>
      <w:bookmarkStart w:id="105" w:name="_Toc448148411"/>
      <w:bookmarkStart w:id="106" w:name="_Toc460245032"/>
      <w:bookmarkStart w:id="107" w:name="_Toc5299034"/>
      <w:bookmarkStart w:id="108" w:name="_Toc5541286"/>
      <w:bookmarkStart w:id="109" w:name="_Toc21272387"/>
      <w:bookmarkStart w:id="110" w:name="_Toc46813567"/>
      <w:bookmarkStart w:id="111" w:name="_Toc46813700"/>
      <w:bookmarkStart w:id="112" w:name="_Toc84006206"/>
      <w:bookmarkStart w:id="113" w:name="_Toc103667477"/>
      <w:proofErr w:type="gramStart"/>
      <w:r w:rsidRPr="00C77277">
        <w:lastRenderedPageBreak/>
        <w:t>ustalenie</w:t>
      </w:r>
      <w:proofErr w:type="gramEnd"/>
      <w:r w:rsidRPr="00C77277">
        <w:t xml:space="preserve"> sposobu i zakresu przebudowy korony drogi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AD125D" w:rsidRPr="00C77277" w:rsidRDefault="00993E25" w:rsidP="00C77277">
      <w:pPr>
        <w:pStyle w:val="Akapitzlist"/>
        <w:numPr>
          <w:ilvl w:val="0"/>
          <w:numId w:val="29"/>
        </w:numPr>
        <w:spacing w:line="276" w:lineRule="auto"/>
        <w:rPr>
          <w:b/>
          <w:szCs w:val="24"/>
        </w:rPr>
      </w:pPr>
      <w:bookmarkStart w:id="114" w:name="_Toc448148412"/>
      <w:bookmarkStart w:id="115" w:name="_Toc460245033"/>
      <w:bookmarkStart w:id="116" w:name="_Toc5299035"/>
      <w:bookmarkStart w:id="117" w:name="_Toc5541287"/>
      <w:bookmarkStart w:id="118" w:name="_Toc21272388"/>
      <w:bookmarkStart w:id="119" w:name="_Toc46813568"/>
      <w:bookmarkStart w:id="120" w:name="_Toc46813701"/>
      <w:bookmarkStart w:id="121" w:name="_Toc84006207"/>
      <w:bookmarkStart w:id="122" w:name="_Toc103667478"/>
      <w:r w:rsidRPr="00C77277">
        <w:t>ok</w:t>
      </w:r>
      <w:r w:rsidR="007653B3">
        <w:t xml:space="preserve">reślenie </w:t>
      </w:r>
      <w:proofErr w:type="gramStart"/>
      <w:r w:rsidRPr="00C77277">
        <w:t>ilości  robót</w:t>
      </w:r>
      <w:proofErr w:type="gramEnd"/>
      <w:r w:rsidRPr="00C77277">
        <w:t xml:space="preserve">  do  wykonania ( sporządzenie  przedmiaru  robót </w:t>
      </w:r>
      <w:r w:rsidR="00730232" w:rsidRPr="00C77277">
        <w:t>i kosztorysu</w:t>
      </w:r>
      <w:r w:rsidR="00534A8C">
        <w:t xml:space="preserve"> </w:t>
      </w:r>
      <w:r w:rsidR="00730232" w:rsidRPr="000F59DB">
        <w:rPr>
          <w:szCs w:val="24"/>
        </w:rPr>
        <w:t>inwestorskiego</w:t>
      </w:r>
      <w:r w:rsidRPr="000F59DB">
        <w:rPr>
          <w:szCs w:val="24"/>
        </w:rPr>
        <w:t>).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AD125D" w:rsidRDefault="005A7AAC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drogi nie wymaga zmiany granic pasa drogowego.</w:t>
      </w:r>
      <w:r w:rsidR="00997CE7">
        <w:rPr>
          <w:rFonts w:ascii="Times New Roman" w:hAnsi="Times New Roman"/>
          <w:sz w:val="24"/>
          <w:szCs w:val="24"/>
        </w:rPr>
        <w:t xml:space="preserve"> </w:t>
      </w:r>
      <w:r w:rsidR="00AD125D" w:rsidRPr="00147446">
        <w:rPr>
          <w:rFonts w:ascii="Times New Roman" w:hAnsi="Times New Roman"/>
          <w:sz w:val="24"/>
          <w:szCs w:val="24"/>
        </w:rPr>
        <w:t xml:space="preserve">Dotyczy to przede wszystkim zaprojektowania </w:t>
      </w:r>
      <w:r w:rsidRPr="00147446">
        <w:rPr>
          <w:rFonts w:ascii="Times New Roman" w:hAnsi="Times New Roman"/>
          <w:sz w:val="24"/>
          <w:szCs w:val="24"/>
        </w:rPr>
        <w:t>przebudowy</w:t>
      </w:r>
      <w:r w:rsidR="00997CE7">
        <w:rPr>
          <w:rFonts w:ascii="Times New Roman" w:hAnsi="Times New Roman"/>
          <w:sz w:val="24"/>
          <w:szCs w:val="24"/>
        </w:rPr>
        <w:t xml:space="preserve"> </w:t>
      </w:r>
      <w:r w:rsidR="00A61FA1">
        <w:rPr>
          <w:rFonts w:ascii="Times New Roman" w:hAnsi="Times New Roman"/>
          <w:sz w:val="24"/>
          <w:szCs w:val="24"/>
        </w:rPr>
        <w:t>korony drogi</w:t>
      </w:r>
      <w:r w:rsidR="00491ECA">
        <w:rPr>
          <w:rFonts w:ascii="Times New Roman" w:hAnsi="Times New Roman"/>
          <w:sz w:val="24"/>
          <w:szCs w:val="24"/>
        </w:rPr>
        <w:t>. Na całej długości przedmiotowym odcinku</w:t>
      </w:r>
      <w:r w:rsidR="00AD125D" w:rsidRPr="00147446">
        <w:rPr>
          <w:rFonts w:ascii="Times New Roman" w:hAnsi="Times New Roman"/>
          <w:sz w:val="24"/>
          <w:szCs w:val="24"/>
        </w:rPr>
        <w:t xml:space="preserve"> oś drogi przewidziano poprowadzić po istniejącej osi z myślą o wykorzystaniu istniejącej nawierzchni i korpusu drogowego, w związku z tym </w:t>
      </w:r>
      <w:r w:rsidRPr="00147446">
        <w:rPr>
          <w:rFonts w:ascii="Times New Roman" w:hAnsi="Times New Roman"/>
          <w:sz w:val="24"/>
          <w:szCs w:val="24"/>
        </w:rPr>
        <w:t>przebudowa</w:t>
      </w:r>
      <w:r w:rsidR="00AD125D" w:rsidRPr="00147446">
        <w:rPr>
          <w:rFonts w:ascii="Times New Roman" w:hAnsi="Times New Roman"/>
          <w:sz w:val="24"/>
          <w:szCs w:val="24"/>
        </w:rPr>
        <w:t xml:space="preserve"> nie wymaga zmiany granic pasa </w:t>
      </w:r>
      <w:r w:rsidR="00582FE1">
        <w:rPr>
          <w:rFonts w:ascii="Times New Roman" w:hAnsi="Times New Roman"/>
          <w:sz w:val="24"/>
          <w:szCs w:val="24"/>
        </w:rPr>
        <w:t>drogowego</w:t>
      </w:r>
    </w:p>
    <w:p w:rsidR="00582FE1" w:rsidRPr="00147446" w:rsidRDefault="00582FE1" w:rsidP="00A22052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  <w:u w:val="single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23" w:name="_Toc107859657"/>
      <w:r w:rsidRPr="00147446">
        <w:rPr>
          <w:rFonts w:cs="Times New Roman"/>
          <w:b/>
          <w:bCs/>
          <w:szCs w:val="24"/>
        </w:rPr>
        <w:t>OPIS STANU ISTNIEJĄCEGO</w:t>
      </w:r>
      <w:bookmarkEnd w:id="123"/>
    </w:p>
    <w:p w:rsidR="00C5491E" w:rsidRDefault="00D0384C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Droga na omawianym odcinku posiada następujące parametry:</w:t>
      </w:r>
    </w:p>
    <w:p w:rsidR="00F467EC" w:rsidRPr="00F467EC" w:rsidRDefault="00F467EC" w:rsidP="00F467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droga</w:t>
      </w:r>
      <w:proofErr w:type="gramEnd"/>
      <w:r>
        <w:rPr>
          <w:rFonts w:cs="Times New Roman"/>
          <w:szCs w:val="24"/>
        </w:rPr>
        <w:t xml:space="preserve"> </w:t>
      </w:r>
      <w:r w:rsidR="00997CE7">
        <w:rPr>
          <w:rFonts w:cs="Times New Roman"/>
          <w:szCs w:val="24"/>
        </w:rPr>
        <w:t>nie</w:t>
      </w:r>
      <w:r w:rsidR="007653B3">
        <w:rPr>
          <w:rFonts w:cs="Times New Roman"/>
          <w:szCs w:val="24"/>
        </w:rPr>
        <w:t>publiczna</w:t>
      </w:r>
    </w:p>
    <w:p w:rsidR="00D0384C" w:rsidRPr="00147446" w:rsidRDefault="007653B3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nawierzchnia</w:t>
      </w:r>
      <w:proofErr w:type="gramEnd"/>
      <w:r>
        <w:rPr>
          <w:rFonts w:cs="Times New Roman"/>
          <w:szCs w:val="24"/>
        </w:rPr>
        <w:t xml:space="preserve"> bitumiczna</w:t>
      </w:r>
      <w:r w:rsidR="00491ECA">
        <w:rPr>
          <w:rFonts w:cs="Times New Roman"/>
          <w:szCs w:val="24"/>
        </w:rPr>
        <w:t>,</w:t>
      </w:r>
    </w:p>
    <w:p w:rsidR="00D0384C" w:rsidRPr="00147446" w:rsidRDefault="004F5FB9" w:rsidP="00A2205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droga</w:t>
      </w:r>
      <w:proofErr w:type="gramEnd"/>
      <w:r w:rsidRPr="00147446">
        <w:rPr>
          <w:rFonts w:cs="Times New Roman"/>
          <w:szCs w:val="24"/>
        </w:rPr>
        <w:t xml:space="preserve"> posiada na całym odcinku przekrój szlakowy</w:t>
      </w:r>
      <w:r w:rsidR="00C26F0D" w:rsidRPr="00147446">
        <w:rPr>
          <w:rFonts w:cs="Times New Roman"/>
          <w:bCs/>
          <w:iCs/>
          <w:szCs w:val="24"/>
        </w:rPr>
        <w:t>(jezdnia z poboczami gruntowymi</w:t>
      </w:r>
      <w:r w:rsidR="00C26F0D" w:rsidRPr="00147446">
        <w:rPr>
          <w:rFonts w:cs="Times New Roman"/>
          <w:iCs/>
          <w:szCs w:val="24"/>
        </w:rPr>
        <w:t>)</w:t>
      </w:r>
      <w:r w:rsidRPr="00147446">
        <w:rPr>
          <w:rFonts w:cs="Times New Roman"/>
          <w:szCs w:val="24"/>
        </w:rPr>
        <w:t xml:space="preserve">, </w:t>
      </w:r>
    </w:p>
    <w:p w:rsidR="00D0384C" w:rsidRPr="00147446" w:rsidRDefault="00DB2511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szerokość</w:t>
      </w:r>
      <w:proofErr w:type="gramEnd"/>
      <w:r w:rsidRPr="00147446">
        <w:rPr>
          <w:rFonts w:cs="Times New Roman"/>
          <w:szCs w:val="24"/>
        </w:rPr>
        <w:t xml:space="preserve"> jezdni – </w:t>
      </w:r>
      <w:r w:rsidR="00146173">
        <w:rPr>
          <w:rFonts w:cs="Times New Roman"/>
          <w:szCs w:val="24"/>
        </w:rPr>
        <w:t>3</w:t>
      </w:r>
      <w:r w:rsidRPr="00147446">
        <w:rPr>
          <w:rFonts w:cs="Times New Roman"/>
          <w:szCs w:val="24"/>
        </w:rPr>
        <w:t>,0</w:t>
      </w:r>
      <w:r w:rsidR="00D0384C" w:rsidRPr="00147446">
        <w:rPr>
          <w:rFonts w:cs="Times New Roman"/>
          <w:szCs w:val="24"/>
        </w:rPr>
        <w:t xml:space="preserve"> m</w:t>
      </w:r>
    </w:p>
    <w:p w:rsidR="00D0384C" w:rsidRPr="00147446" w:rsidRDefault="00420900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pobocze</w:t>
      </w:r>
      <w:proofErr w:type="gramEnd"/>
      <w:r w:rsidRPr="00147446">
        <w:rPr>
          <w:rFonts w:cs="Times New Roman"/>
          <w:szCs w:val="24"/>
        </w:rPr>
        <w:t xml:space="preserve"> gruntowe 2x po </w:t>
      </w:r>
      <w:r w:rsidR="0040315F" w:rsidRPr="00147446">
        <w:rPr>
          <w:rFonts w:cs="Times New Roman"/>
          <w:szCs w:val="24"/>
        </w:rPr>
        <w:t>0,</w:t>
      </w:r>
      <w:r w:rsidR="00DE04A3">
        <w:rPr>
          <w:rFonts w:cs="Times New Roman"/>
          <w:szCs w:val="24"/>
        </w:rPr>
        <w:t>50</w:t>
      </w:r>
      <w:r w:rsidR="00491ECA">
        <w:rPr>
          <w:rFonts w:cs="Times New Roman"/>
          <w:szCs w:val="24"/>
        </w:rPr>
        <w:t>-</w:t>
      </w:r>
      <w:r w:rsidR="00DE04A3">
        <w:rPr>
          <w:rFonts w:cs="Times New Roman"/>
          <w:szCs w:val="24"/>
        </w:rPr>
        <w:t>0,75</w:t>
      </w:r>
      <w:r w:rsidR="00D0384C" w:rsidRPr="00147446">
        <w:rPr>
          <w:rFonts w:cs="Times New Roman"/>
          <w:szCs w:val="24"/>
        </w:rPr>
        <w:t xml:space="preserve"> m,</w:t>
      </w:r>
    </w:p>
    <w:p w:rsidR="00523C79" w:rsidRPr="00147446" w:rsidRDefault="00FE186B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iCs/>
          <w:szCs w:val="24"/>
        </w:rPr>
        <w:t>odwodnienie</w:t>
      </w:r>
      <w:proofErr w:type="gramEnd"/>
      <w:r w:rsidRPr="00147446">
        <w:rPr>
          <w:rFonts w:cs="Times New Roman"/>
          <w:iCs/>
          <w:szCs w:val="24"/>
        </w:rPr>
        <w:t xml:space="preserve"> powierz</w:t>
      </w:r>
      <w:r w:rsidR="00DE04A3">
        <w:rPr>
          <w:rFonts w:cs="Times New Roman"/>
          <w:iCs/>
          <w:szCs w:val="24"/>
        </w:rPr>
        <w:t>chniowe na odcinku szlakowym w granicy pasa drogowego</w:t>
      </w:r>
      <w:r w:rsidRPr="00147446">
        <w:rPr>
          <w:rFonts w:cs="Times New Roman"/>
          <w:iCs/>
          <w:szCs w:val="24"/>
        </w:rPr>
        <w:t>,</w:t>
      </w:r>
    </w:p>
    <w:p w:rsidR="00185B26" w:rsidRPr="00185B26" w:rsidRDefault="001B5608" w:rsidP="00185B26">
      <w:pPr>
        <w:pStyle w:val="Tekstpodstawowywcity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>
        <w:rPr>
          <w:rFonts w:eastAsia="Calibri" w:cs="Times New Roman"/>
          <w:szCs w:val="24"/>
        </w:rPr>
        <w:t>korona</w:t>
      </w:r>
      <w:proofErr w:type="gramEnd"/>
      <w:r>
        <w:rPr>
          <w:rFonts w:eastAsia="Calibri" w:cs="Times New Roman"/>
          <w:szCs w:val="24"/>
        </w:rPr>
        <w:t xml:space="preserve"> drogi ma szerokość</w:t>
      </w:r>
      <w:r w:rsidR="00E549E3">
        <w:rPr>
          <w:rFonts w:eastAsia="Calibri" w:cs="Times New Roman"/>
          <w:szCs w:val="24"/>
        </w:rPr>
        <w:t>~</w:t>
      </w:r>
      <w:r w:rsidR="00146173">
        <w:rPr>
          <w:rFonts w:eastAsia="Calibri" w:cs="Times New Roman"/>
          <w:szCs w:val="24"/>
        </w:rPr>
        <w:t>4,5</w:t>
      </w:r>
      <w:r w:rsidR="00ED0381" w:rsidRPr="00147446">
        <w:rPr>
          <w:rFonts w:eastAsia="Calibri" w:cs="Times New Roman"/>
          <w:szCs w:val="24"/>
        </w:rPr>
        <w:t>m.</w:t>
      </w:r>
      <w:bookmarkStart w:id="124" w:name="_Toc5299037"/>
    </w:p>
    <w:p w:rsidR="00523C79" w:rsidRPr="00185B26" w:rsidRDefault="00523C79" w:rsidP="00185B2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85B26">
        <w:rPr>
          <w:b/>
          <w:bCs/>
          <w:szCs w:val="24"/>
        </w:rPr>
        <w:t>Nawierzchnia</w:t>
      </w:r>
      <w:bookmarkEnd w:id="124"/>
    </w:p>
    <w:p w:rsidR="009657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224F31">
        <w:rPr>
          <w:rFonts w:cs="Times New Roman"/>
          <w:szCs w:val="24"/>
        </w:rPr>
        <w:t xml:space="preserve">Droga gminna na </w:t>
      </w:r>
      <w:r w:rsidR="00E549E3">
        <w:rPr>
          <w:rFonts w:cs="Times New Roman"/>
          <w:szCs w:val="24"/>
        </w:rPr>
        <w:t>przedmiotowym</w:t>
      </w:r>
      <w:r w:rsidRPr="00224F31">
        <w:rPr>
          <w:rFonts w:cs="Times New Roman"/>
          <w:szCs w:val="24"/>
        </w:rPr>
        <w:t xml:space="preserve"> odcinku </w:t>
      </w:r>
      <w:r w:rsidR="00D90D24">
        <w:rPr>
          <w:rFonts w:cs="Times New Roman"/>
          <w:szCs w:val="24"/>
        </w:rPr>
        <w:t xml:space="preserve">w km </w:t>
      </w:r>
      <w:r w:rsidR="007653B3" w:rsidRPr="007653B3">
        <w:t>0+000-0+</w:t>
      </w:r>
      <w:r w:rsidR="00997CE7">
        <w:t>1</w:t>
      </w:r>
      <w:r w:rsidR="00965745">
        <w:t>80</w:t>
      </w:r>
      <w:r w:rsidR="00000353">
        <w:t xml:space="preserve"> </w:t>
      </w:r>
      <w:r w:rsidRPr="00224F31">
        <w:rPr>
          <w:rFonts w:cs="Times New Roman"/>
          <w:szCs w:val="24"/>
        </w:rPr>
        <w:t>posiada</w:t>
      </w:r>
      <w:r w:rsidR="00E549E3">
        <w:rPr>
          <w:rFonts w:cs="Times New Roman"/>
          <w:szCs w:val="24"/>
        </w:rPr>
        <w:t xml:space="preserve"> nawierzchnię</w:t>
      </w:r>
      <w:r w:rsidR="00000353">
        <w:rPr>
          <w:rFonts w:cs="Times New Roman"/>
          <w:szCs w:val="24"/>
        </w:rPr>
        <w:t xml:space="preserve"> </w:t>
      </w:r>
      <w:r w:rsidR="00146173">
        <w:rPr>
          <w:rFonts w:cs="Times New Roman"/>
          <w:szCs w:val="24"/>
        </w:rPr>
        <w:t xml:space="preserve">z </w:t>
      </w:r>
      <w:r w:rsidR="00000353">
        <w:rPr>
          <w:rFonts w:cs="Times New Roman"/>
          <w:szCs w:val="24"/>
        </w:rPr>
        <w:t>bitumiczną</w:t>
      </w:r>
      <w:r w:rsidR="00146173">
        <w:rPr>
          <w:rFonts w:cs="Times New Roman"/>
          <w:szCs w:val="24"/>
        </w:rPr>
        <w:t xml:space="preserve"> </w:t>
      </w:r>
      <w:r w:rsidR="00986CBC">
        <w:rPr>
          <w:rFonts w:cs="Times New Roman"/>
          <w:szCs w:val="24"/>
        </w:rPr>
        <w:t>w</w:t>
      </w:r>
      <w:r w:rsidRPr="00224F31">
        <w:rPr>
          <w:rFonts w:cs="Times New Roman"/>
          <w:szCs w:val="24"/>
        </w:rPr>
        <w:t xml:space="preserve"> złym stanie technic</w:t>
      </w:r>
      <w:r w:rsidR="00986CBC">
        <w:rPr>
          <w:rFonts w:cs="Times New Roman"/>
          <w:szCs w:val="24"/>
        </w:rPr>
        <w:t xml:space="preserve">znym </w:t>
      </w:r>
      <w:r w:rsidR="00E549E3">
        <w:rPr>
          <w:rFonts w:cs="Times New Roman"/>
          <w:szCs w:val="24"/>
        </w:rPr>
        <w:t>z licznymi</w:t>
      </w:r>
      <w:r w:rsidR="00986CBC">
        <w:rPr>
          <w:rFonts w:cs="Times New Roman"/>
          <w:szCs w:val="24"/>
        </w:rPr>
        <w:t xml:space="preserve"> ubytki w</w:t>
      </w:r>
      <w:r w:rsidR="00E549E3">
        <w:rPr>
          <w:rFonts w:cs="Times New Roman"/>
          <w:szCs w:val="24"/>
        </w:rPr>
        <w:t xml:space="preserve"> konstrukcji</w:t>
      </w:r>
      <w:r w:rsidR="00986CBC">
        <w:rPr>
          <w:rFonts w:cs="Times New Roman"/>
          <w:szCs w:val="24"/>
        </w:rPr>
        <w:t xml:space="preserve"> nawierzchni</w:t>
      </w:r>
      <w:r w:rsidRPr="00224F31">
        <w:rPr>
          <w:rFonts w:cs="Times New Roman"/>
          <w:szCs w:val="24"/>
        </w:rPr>
        <w:t xml:space="preserve"> po naprawach miejscowych, </w:t>
      </w:r>
      <w:r w:rsidR="00E549E3">
        <w:rPr>
          <w:rFonts w:cs="Times New Roman"/>
          <w:szCs w:val="24"/>
        </w:rPr>
        <w:t>które to sprawiają</w:t>
      </w:r>
      <w:r w:rsidRPr="00224F31">
        <w:rPr>
          <w:rFonts w:cs="Times New Roman"/>
          <w:szCs w:val="24"/>
        </w:rPr>
        <w:t xml:space="preserve"> znaczne utrudnienia w ruchu kołowym.</w:t>
      </w:r>
    </w:p>
    <w:p w:rsidR="00705C45" w:rsidRDefault="00224F31" w:rsidP="00224F31">
      <w:pPr>
        <w:autoSpaceDE w:val="0"/>
        <w:autoSpaceDN w:val="0"/>
        <w:adjustRightInd w:val="0"/>
        <w:spacing w:line="276" w:lineRule="auto"/>
        <w:ind w:firstLine="360"/>
        <w:rPr>
          <w:rFonts w:eastAsia="Calibri" w:cs="Times New Roman"/>
          <w:szCs w:val="24"/>
        </w:rPr>
      </w:pPr>
      <w:proofErr w:type="gramStart"/>
      <w:r w:rsidRPr="00224F31">
        <w:rPr>
          <w:rFonts w:cs="Times New Roman"/>
          <w:szCs w:val="24"/>
        </w:rPr>
        <w:t xml:space="preserve">Nawierzchnia </w:t>
      </w:r>
      <w:r w:rsidRPr="00224F31">
        <w:rPr>
          <w:rFonts w:eastAsia="Calibri" w:cs="Times New Roman"/>
          <w:szCs w:val="24"/>
        </w:rPr>
        <w:t xml:space="preserve"> wykazuje</w:t>
      </w:r>
      <w:proofErr w:type="gramEnd"/>
      <w:r w:rsidRPr="00224F31">
        <w:rPr>
          <w:rFonts w:eastAsia="Calibri" w:cs="Times New Roman"/>
          <w:szCs w:val="24"/>
        </w:rPr>
        <w:t xml:space="preserve">  lokalnie utratę  nośności  objawiającą  się  przełomami oraz </w:t>
      </w:r>
      <w:r w:rsidR="00E549E3">
        <w:rPr>
          <w:rFonts w:eastAsia="Calibri" w:cs="Times New Roman"/>
          <w:szCs w:val="24"/>
        </w:rPr>
        <w:t>brakiem</w:t>
      </w:r>
      <w:r w:rsidRPr="00224F31">
        <w:rPr>
          <w:rFonts w:eastAsia="Calibri" w:cs="Times New Roman"/>
          <w:szCs w:val="24"/>
        </w:rPr>
        <w:t xml:space="preserve">  właściwego  profilu  poprzecznego  i  podłużnego, co  utrudn</w:t>
      </w:r>
      <w:r w:rsidRPr="00224F31">
        <w:rPr>
          <w:rFonts w:cs="Times New Roman"/>
          <w:szCs w:val="24"/>
        </w:rPr>
        <w:t>ia  odwodnienie  korony  drogi</w:t>
      </w:r>
      <w:r w:rsidRPr="00224F31">
        <w:rPr>
          <w:rFonts w:eastAsia="Calibri" w:cs="Times New Roman"/>
          <w:szCs w:val="24"/>
        </w:rPr>
        <w:t>.</w:t>
      </w:r>
      <w:r w:rsidR="0093584D">
        <w:rPr>
          <w:rFonts w:eastAsia="Calibri" w:cs="Times New Roman"/>
          <w:szCs w:val="24"/>
        </w:rPr>
        <w:t xml:space="preserve"> </w:t>
      </w:r>
      <w:proofErr w:type="gramStart"/>
      <w:r w:rsidRPr="00224F31">
        <w:rPr>
          <w:rFonts w:eastAsia="Calibri" w:cs="Times New Roman"/>
          <w:szCs w:val="24"/>
        </w:rPr>
        <w:t>Przebieg  jezdni</w:t>
      </w:r>
      <w:proofErr w:type="gramEnd"/>
      <w:r w:rsidRPr="00224F31">
        <w:rPr>
          <w:rFonts w:eastAsia="Calibri" w:cs="Times New Roman"/>
          <w:szCs w:val="24"/>
        </w:rPr>
        <w:t xml:space="preserve">  jest  nieuporządkowan</w:t>
      </w:r>
      <w:r w:rsidR="000916CF">
        <w:rPr>
          <w:rFonts w:eastAsia="Calibri" w:cs="Times New Roman"/>
          <w:szCs w:val="24"/>
        </w:rPr>
        <w:t>y i wymaga wyznaczenia odcinków</w:t>
      </w:r>
      <w:r w:rsidRPr="00224F31">
        <w:rPr>
          <w:rFonts w:eastAsia="Calibri" w:cs="Times New Roman"/>
          <w:szCs w:val="24"/>
        </w:rPr>
        <w:t xml:space="preserve"> prostyc</w:t>
      </w:r>
      <w:r w:rsidRPr="00224F31">
        <w:rPr>
          <w:rFonts w:cs="Times New Roman"/>
          <w:szCs w:val="24"/>
        </w:rPr>
        <w:t>h</w:t>
      </w:r>
      <w:r w:rsidR="000916CF">
        <w:rPr>
          <w:rFonts w:eastAsia="Calibri" w:cs="Times New Roman"/>
          <w:szCs w:val="24"/>
        </w:rPr>
        <w:t xml:space="preserve"> i wpisania w  ich </w:t>
      </w:r>
      <w:r w:rsidRPr="00224F31">
        <w:rPr>
          <w:rFonts w:eastAsia="Calibri" w:cs="Times New Roman"/>
          <w:szCs w:val="24"/>
        </w:rPr>
        <w:t>załamanie  łuków  kołowych.</w:t>
      </w:r>
    </w:p>
    <w:p w:rsidR="00D0384C" w:rsidRPr="00147446" w:rsidRDefault="00D0384C" w:rsidP="00A22052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Odwodnienie</w:t>
      </w:r>
    </w:p>
    <w:p w:rsidR="00703781" w:rsidRPr="00147446" w:rsidRDefault="00D0384C" w:rsidP="00D00C85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Odwodnienie drogi na odcinku o przek</w:t>
      </w:r>
      <w:r w:rsidR="001A534F" w:rsidRPr="00147446">
        <w:rPr>
          <w:rFonts w:cs="Times New Roman"/>
          <w:szCs w:val="24"/>
        </w:rPr>
        <w:t>roju szlakowym następuje przy pomocy</w:t>
      </w:r>
      <w:r w:rsidRPr="00147446">
        <w:rPr>
          <w:rFonts w:cs="Times New Roman"/>
          <w:szCs w:val="24"/>
        </w:rPr>
        <w:t xml:space="preserve"> spadków</w:t>
      </w:r>
      <w:r w:rsidR="00965745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poprzecznych i podłużnych jezdni </w:t>
      </w:r>
      <w:r w:rsidR="00965745">
        <w:rPr>
          <w:rFonts w:cs="Times New Roman"/>
          <w:szCs w:val="24"/>
        </w:rPr>
        <w:t xml:space="preserve">do rowu przydrożnego </w:t>
      </w:r>
      <w:r w:rsidR="00DE04A3">
        <w:rPr>
          <w:rFonts w:cs="Times New Roman"/>
          <w:szCs w:val="24"/>
        </w:rPr>
        <w:t>w pasie drogowym</w:t>
      </w:r>
      <w:r w:rsidR="00F87B43" w:rsidRPr="00147446">
        <w:rPr>
          <w:rFonts w:cs="Times New Roman"/>
          <w:szCs w:val="24"/>
        </w:rPr>
        <w:t>.</w:t>
      </w:r>
    </w:p>
    <w:p w:rsidR="00533878" w:rsidRPr="00147446" w:rsidRDefault="00533878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5" w:name="_Toc46813570"/>
      <w:bookmarkStart w:id="126" w:name="_Toc84006209"/>
      <w:bookmarkStart w:id="127" w:name="_Toc103667480"/>
      <w:bookmarkStart w:id="128" w:name="_Toc107859658"/>
      <w:r w:rsidRPr="00147446">
        <w:rPr>
          <w:rFonts w:cs="Times New Roman"/>
          <w:b/>
          <w:bCs/>
          <w:szCs w:val="24"/>
        </w:rPr>
        <w:t>Pobocza</w:t>
      </w:r>
      <w:bookmarkEnd w:id="125"/>
      <w:bookmarkEnd w:id="126"/>
      <w:bookmarkEnd w:id="127"/>
      <w:bookmarkEnd w:id="128"/>
    </w:p>
    <w:p w:rsidR="00A93BC4" w:rsidRPr="00147446" w:rsidRDefault="00323B09" w:rsidP="0080540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Omawiana droga ma mało wyraźne nieutwardzone pobocza z nawierzchni gruntowej o mocno zdeformowanej powierzchni, posiadające liczne zaniżenia,</w:t>
      </w:r>
      <w:r w:rsidR="00A318A9" w:rsidRPr="00147446">
        <w:rPr>
          <w:rFonts w:cs="Times New Roman"/>
          <w:szCs w:val="24"/>
        </w:rPr>
        <w:t xml:space="preserve"> jak i zawyż</w:t>
      </w:r>
      <w:r w:rsidR="00534A8C">
        <w:rPr>
          <w:rFonts w:cs="Times New Roman"/>
          <w:szCs w:val="24"/>
        </w:rPr>
        <w:t>a</w:t>
      </w:r>
      <w:r w:rsidR="00A318A9" w:rsidRPr="00147446">
        <w:rPr>
          <w:rFonts w:cs="Times New Roman"/>
          <w:szCs w:val="24"/>
        </w:rPr>
        <w:t>nia</w:t>
      </w:r>
      <w:r w:rsidR="00533878" w:rsidRPr="00147446">
        <w:rPr>
          <w:rFonts w:cs="Times New Roman"/>
          <w:szCs w:val="24"/>
        </w:rPr>
        <w:t>, które uniemożliwiają odprowadzenie wód</w:t>
      </w:r>
      <w:r w:rsidR="000C64A2">
        <w:rPr>
          <w:rFonts w:cs="Times New Roman"/>
          <w:szCs w:val="24"/>
        </w:rPr>
        <w:t xml:space="preserve"> opadowych</w:t>
      </w:r>
      <w:r w:rsidRPr="00147446">
        <w:rPr>
          <w:rFonts w:cs="Times New Roman"/>
          <w:szCs w:val="24"/>
        </w:rPr>
        <w:t>.</w:t>
      </w:r>
    </w:p>
    <w:p w:rsidR="00434199" w:rsidRDefault="00523C7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29" w:name="_Toc46813573"/>
      <w:bookmarkStart w:id="130" w:name="_Toc84006212"/>
      <w:bookmarkStart w:id="131" w:name="_Toc103667483"/>
      <w:bookmarkStart w:id="132" w:name="_Toc107859659"/>
      <w:r w:rsidRPr="00147446">
        <w:rPr>
          <w:rFonts w:cs="Times New Roman"/>
          <w:b/>
          <w:bCs/>
          <w:szCs w:val="24"/>
        </w:rPr>
        <w:t>Zjazdy</w:t>
      </w:r>
      <w:bookmarkEnd w:id="129"/>
      <w:bookmarkEnd w:id="130"/>
      <w:bookmarkEnd w:id="131"/>
      <w:bookmarkEnd w:id="132"/>
    </w:p>
    <w:p w:rsidR="00434199" w:rsidRPr="00147446" w:rsidRDefault="000C64A2" w:rsidP="00E549E3">
      <w:pPr>
        <w:autoSpaceDE w:val="0"/>
        <w:autoSpaceDN w:val="0"/>
        <w:adjustRightInd w:val="0"/>
        <w:spacing w:line="276" w:lineRule="auto"/>
        <w:ind w:firstLine="426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Na analizowanym odcin</w:t>
      </w:r>
      <w:r w:rsidR="00434199">
        <w:rPr>
          <w:rFonts w:cs="Times New Roman"/>
          <w:szCs w:val="24"/>
        </w:rPr>
        <w:t>ku drogi gminnej występują zjazdy</w:t>
      </w:r>
      <w:r w:rsidRPr="000C64A2">
        <w:rPr>
          <w:rFonts w:cs="Times New Roman"/>
          <w:szCs w:val="24"/>
        </w:rPr>
        <w:t xml:space="preserve"> do posesji prywatnych</w:t>
      </w:r>
      <w:r w:rsidR="00094DCE">
        <w:rPr>
          <w:rFonts w:cs="Times New Roman"/>
          <w:szCs w:val="24"/>
        </w:rPr>
        <w:t xml:space="preserve"> i pól</w:t>
      </w:r>
      <w:r w:rsidRPr="000C64A2">
        <w:rPr>
          <w:rFonts w:cs="Times New Roman"/>
          <w:szCs w:val="24"/>
        </w:rPr>
        <w:t>. Nawierzchnia zjazdów</w:t>
      </w:r>
      <w:r w:rsidR="00094DCE">
        <w:rPr>
          <w:rFonts w:cs="Times New Roman"/>
          <w:szCs w:val="24"/>
        </w:rPr>
        <w:t xml:space="preserve"> głównie gruntowa lub gruntowo-</w:t>
      </w:r>
      <w:r>
        <w:rPr>
          <w:rFonts w:cs="Times New Roman"/>
          <w:szCs w:val="24"/>
        </w:rPr>
        <w:t>żwirowa</w:t>
      </w:r>
      <w:r w:rsidR="00094DCE">
        <w:rPr>
          <w:rFonts w:cs="Times New Roman"/>
          <w:szCs w:val="24"/>
        </w:rPr>
        <w:t xml:space="preserve"> o nieprawidłowym profilu podłużnym i poprzecznym</w:t>
      </w:r>
      <w:r w:rsidR="00D304E1">
        <w:rPr>
          <w:rFonts w:cs="Times New Roman"/>
          <w:szCs w:val="24"/>
        </w:rPr>
        <w:t>.</w:t>
      </w:r>
    </w:p>
    <w:p w:rsidR="00CA121E" w:rsidRDefault="004B36E5" w:rsidP="00CA121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33" w:name="_Toc46813574"/>
      <w:bookmarkStart w:id="134" w:name="_Toc84006213"/>
      <w:bookmarkStart w:id="135" w:name="_Toc103667484"/>
      <w:bookmarkStart w:id="136" w:name="_Toc107859660"/>
      <w:r>
        <w:rPr>
          <w:rFonts w:cs="Times New Roman"/>
          <w:b/>
          <w:bCs/>
          <w:szCs w:val="24"/>
        </w:rPr>
        <w:t>P</w:t>
      </w:r>
      <w:r w:rsidR="00D00C85">
        <w:rPr>
          <w:rFonts w:cs="Times New Roman"/>
          <w:b/>
          <w:bCs/>
          <w:szCs w:val="24"/>
        </w:rPr>
        <w:t>rzepusty pod koroną drogi</w:t>
      </w:r>
      <w:bookmarkEnd w:id="133"/>
      <w:bookmarkEnd w:id="134"/>
      <w:bookmarkEnd w:id="135"/>
      <w:bookmarkEnd w:id="136"/>
    </w:p>
    <w:p w:rsidR="00C77277" w:rsidRPr="00D90D24" w:rsidRDefault="004E2133" w:rsidP="00D90D24">
      <w:pPr>
        <w:autoSpaceDE w:val="0"/>
        <w:autoSpaceDN w:val="0"/>
        <w:adjustRightInd w:val="0"/>
        <w:spacing w:line="276" w:lineRule="auto"/>
        <w:outlineLvl w:val="1"/>
        <w:rPr>
          <w:rFonts w:cs="Times New Roman"/>
          <w:bCs/>
          <w:szCs w:val="24"/>
        </w:rPr>
      </w:pPr>
      <w:bookmarkStart w:id="137" w:name="_Toc5299043"/>
      <w:bookmarkStart w:id="138" w:name="_Toc5541294"/>
      <w:bookmarkStart w:id="139" w:name="_Toc21272395"/>
      <w:bookmarkStart w:id="140" w:name="_Toc46813575"/>
      <w:bookmarkStart w:id="141" w:name="_Toc46813708"/>
      <w:bookmarkStart w:id="142" w:name="_Toc84006214"/>
      <w:bookmarkStart w:id="143" w:name="_Toc103667485"/>
      <w:bookmarkStart w:id="144" w:name="_Toc107859661"/>
      <w:r w:rsidRPr="00D90D24">
        <w:rPr>
          <w:rFonts w:cs="Times New Roman"/>
          <w:bCs/>
          <w:szCs w:val="24"/>
        </w:rPr>
        <w:t>Przepust</w:t>
      </w:r>
      <w:r w:rsidR="004B36E5" w:rsidRPr="00D90D24">
        <w:rPr>
          <w:rFonts w:cs="Times New Roman"/>
          <w:bCs/>
          <w:szCs w:val="24"/>
        </w:rPr>
        <w:t xml:space="preserve"> pod koroną drogi 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="00146173">
        <w:rPr>
          <w:rFonts w:cs="Times New Roman"/>
          <w:bCs/>
          <w:szCs w:val="24"/>
        </w:rPr>
        <w:t>-brak</w:t>
      </w:r>
    </w:p>
    <w:p w:rsidR="00C77277" w:rsidRPr="00C77277" w:rsidRDefault="00C77277" w:rsidP="00C77277">
      <w:pPr>
        <w:pStyle w:val="Akapitzlist"/>
        <w:autoSpaceDE w:val="0"/>
        <w:autoSpaceDN w:val="0"/>
        <w:adjustRightInd w:val="0"/>
        <w:spacing w:line="276" w:lineRule="auto"/>
        <w:ind w:left="792"/>
        <w:outlineLvl w:val="1"/>
        <w:rPr>
          <w:rFonts w:cs="Times New Roman"/>
          <w:bCs/>
          <w:szCs w:val="24"/>
        </w:rPr>
      </w:pPr>
    </w:p>
    <w:p w:rsidR="00D0384C" w:rsidRPr="00147446" w:rsidRDefault="00D0384C" w:rsidP="002215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45" w:name="_Toc107859662"/>
      <w:r w:rsidRPr="00147446">
        <w:rPr>
          <w:rFonts w:cs="Times New Roman"/>
          <w:b/>
          <w:bCs/>
          <w:szCs w:val="24"/>
        </w:rPr>
        <w:t xml:space="preserve">ROZWIĄZANIA </w:t>
      </w:r>
      <w:r w:rsidR="00B307CC" w:rsidRPr="00147446">
        <w:rPr>
          <w:rFonts w:cs="Times New Roman"/>
          <w:b/>
          <w:bCs/>
          <w:szCs w:val="24"/>
        </w:rPr>
        <w:t>PROJEKTOWE</w:t>
      </w:r>
      <w:bookmarkEnd w:id="145"/>
    </w:p>
    <w:p w:rsidR="002072BF" w:rsidRPr="00147446" w:rsidRDefault="002072BF" w:rsidP="00221554">
      <w:pPr>
        <w:pStyle w:val="Akapitzlist"/>
        <w:numPr>
          <w:ilvl w:val="1"/>
          <w:numId w:val="4"/>
        </w:numPr>
        <w:outlineLvl w:val="1"/>
        <w:rPr>
          <w:rFonts w:cs="Times New Roman"/>
          <w:b/>
          <w:bCs/>
          <w:szCs w:val="24"/>
        </w:rPr>
      </w:pPr>
      <w:bookmarkStart w:id="146" w:name="_Toc46813577"/>
      <w:bookmarkStart w:id="147" w:name="_Toc84006216"/>
      <w:bookmarkStart w:id="148" w:name="_Toc103667487"/>
      <w:bookmarkStart w:id="149" w:name="_Toc107859663"/>
      <w:r w:rsidRPr="00147446">
        <w:rPr>
          <w:rFonts w:cs="Times New Roman"/>
          <w:b/>
          <w:bCs/>
          <w:szCs w:val="24"/>
        </w:rPr>
        <w:t>Funkcja drogi</w:t>
      </w:r>
      <w:bookmarkEnd w:id="146"/>
      <w:bookmarkEnd w:id="147"/>
      <w:bookmarkEnd w:id="148"/>
      <w:bookmarkEnd w:id="149"/>
    </w:p>
    <w:p w:rsidR="002072BF" w:rsidRPr="00147446" w:rsidRDefault="00677F39" w:rsidP="002072BF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2072BF" w:rsidRPr="00147446">
        <w:rPr>
          <w:rFonts w:cs="Times New Roman"/>
          <w:szCs w:val="24"/>
        </w:rPr>
        <w:t xml:space="preserve">Przebudowywany odcinek drogi pełni funkcje drogi ogólnodostępnej dla położonych wzdłuż jej trasy </w:t>
      </w:r>
      <w:r w:rsidR="00E549E3">
        <w:rPr>
          <w:rFonts w:cs="Times New Roman"/>
          <w:szCs w:val="24"/>
        </w:rPr>
        <w:t>zabudowań</w:t>
      </w:r>
      <w:r w:rsidR="002072BF" w:rsidRPr="00147446">
        <w:rPr>
          <w:rFonts w:cs="Times New Roman"/>
          <w:szCs w:val="24"/>
        </w:rPr>
        <w:t xml:space="preserve">. Przebudowywany obiekt to </w:t>
      </w:r>
      <w:r w:rsidR="00030FEF">
        <w:rPr>
          <w:rFonts w:cs="Times New Roman"/>
          <w:szCs w:val="24"/>
        </w:rPr>
        <w:t>droga</w:t>
      </w:r>
      <w:r w:rsidR="00965745">
        <w:rPr>
          <w:rFonts w:cs="Times New Roman"/>
          <w:szCs w:val="24"/>
        </w:rPr>
        <w:t xml:space="preserve"> </w:t>
      </w:r>
      <w:r w:rsidR="00030FEF">
        <w:rPr>
          <w:rFonts w:cs="Times New Roman"/>
          <w:szCs w:val="24"/>
        </w:rPr>
        <w:t>gminna</w:t>
      </w:r>
      <w:r w:rsidR="00965745">
        <w:rPr>
          <w:rFonts w:cs="Times New Roman"/>
          <w:szCs w:val="24"/>
        </w:rPr>
        <w:t xml:space="preserve"> niepubliczna</w:t>
      </w:r>
      <w:r w:rsidR="00FC61B5">
        <w:rPr>
          <w:rFonts w:cs="Times New Roman"/>
          <w:szCs w:val="24"/>
        </w:rPr>
        <w:t>.</w:t>
      </w:r>
      <w:r w:rsidR="00965745">
        <w:rPr>
          <w:rFonts w:cs="Times New Roman"/>
          <w:szCs w:val="24"/>
        </w:rPr>
        <w:t xml:space="preserve"> </w:t>
      </w:r>
      <w:r w:rsidR="002072BF" w:rsidRPr="00147446">
        <w:rPr>
          <w:rFonts w:cs="Times New Roman"/>
          <w:szCs w:val="24"/>
        </w:rPr>
        <w:t xml:space="preserve">Funkcja drogi polega </w:t>
      </w:r>
      <w:r w:rsidR="002072BF" w:rsidRPr="00147446">
        <w:rPr>
          <w:rFonts w:cs="Times New Roman"/>
          <w:szCs w:val="24"/>
        </w:rPr>
        <w:lastRenderedPageBreak/>
        <w:t xml:space="preserve">na obsłudze komunikacyjnej lezących wzdłuż drogi </w:t>
      </w:r>
      <w:r w:rsidR="00E549E3">
        <w:rPr>
          <w:rFonts w:cs="Times New Roman"/>
          <w:szCs w:val="24"/>
        </w:rPr>
        <w:t>posesji</w:t>
      </w:r>
      <w:r w:rsidR="002072BF" w:rsidRPr="00147446">
        <w:rPr>
          <w:rFonts w:cs="Times New Roman"/>
          <w:szCs w:val="24"/>
        </w:rPr>
        <w:t xml:space="preserve"> oraz doprowadz</w:t>
      </w:r>
      <w:r w:rsidR="00D90D24">
        <w:rPr>
          <w:rFonts w:cs="Times New Roman"/>
          <w:szCs w:val="24"/>
        </w:rPr>
        <w:t>enia ruchu lokalnego do dróg wyższego rzędu</w:t>
      </w:r>
      <w:r w:rsidR="002072BF" w:rsidRPr="00147446">
        <w:rPr>
          <w:rFonts w:cs="Times New Roman"/>
          <w:szCs w:val="24"/>
        </w:rPr>
        <w:t>.</w:t>
      </w:r>
    </w:p>
    <w:p w:rsidR="00D0384C" w:rsidRPr="00147446" w:rsidRDefault="001303B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ind w:left="780" w:hanging="420"/>
        <w:outlineLvl w:val="1"/>
        <w:rPr>
          <w:rFonts w:cs="Times New Roman"/>
          <w:b/>
          <w:bCs/>
          <w:szCs w:val="24"/>
        </w:rPr>
      </w:pPr>
      <w:bookmarkStart w:id="150" w:name="_Toc46813578"/>
      <w:bookmarkStart w:id="151" w:name="_Toc84006217"/>
      <w:bookmarkStart w:id="152" w:name="_Toc103667488"/>
      <w:bookmarkStart w:id="153" w:name="_Toc107859664"/>
      <w:r w:rsidRPr="00147446">
        <w:rPr>
          <w:rFonts w:cs="Times New Roman"/>
          <w:b/>
          <w:bCs/>
          <w:szCs w:val="24"/>
        </w:rPr>
        <w:t>Charakterystyczne parametry</w:t>
      </w:r>
      <w:r w:rsidR="00677F39" w:rsidRPr="00147446">
        <w:rPr>
          <w:rFonts w:cs="Times New Roman"/>
          <w:b/>
          <w:bCs/>
          <w:szCs w:val="24"/>
        </w:rPr>
        <w:t xml:space="preserve"> techniczne</w:t>
      </w:r>
      <w:bookmarkEnd w:id="150"/>
      <w:bookmarkEnd w:id="151"/>
      <w:bookmarkEnd w:id="152"/>
      <w:bookmarkEnd w:id="153"/>
    </w:p>
    <w:p w:rsidR="000C2415" w:rsidRPr="00147446" w:rsidRDefault="00705C45" w:rsidP="00A22052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Przedmiotowy o</w:t>
      </w:r>
      <w:r w:rsidR="001303B9" w:rsidRPr="00147446">
        <w:rPr>
          <w:rFonts w:cs="Times New Roman"/>
          <w:szCs w:val="24"/>
        </w:rPr>
        <w:t>dcinek drogi zaprojektowano w oparciu o następujące parametry techniczne</w:t>
      </w:r>
      <w:r w:rsidR="000C2415" w:rsidRPr="00147446">
        <w:rPr>
          <w:rFonts w:cs="Times New Roman"/>
          <w:szCs w:val="24"/>
        </w:rPr>
        <w:t>: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droga</w:t>
      </w:r>
      <w:proofErr w:type="gramEnd"/>
      <w:r w:rsidRPr="000C64A2">
        <w:rPr>
          <w:rFonts w:cs="Times New Roman"/>
          <w:szCs w:val="24"/>
        </w:rPr>
        <w:t xml:space="preserve"> jednojezdniowa</w:t>
      </w:r>
      <w:r w:rsidR="00130177">
        <w:rPr>
          <w:rFonts w:cs="Times New Roman"/>
          <w:szCs w:val="24"/>
        </w:rPr>
        <w:t>, jedno pasowa</w:t>
      </w:r>
      <w:r w:rsidRPr="000C64A2">
        <w:rPr>
          <w:rFonts w:cs="Times New Roman"/>
          <w:szCs w:val="24"/>
        </w:rPr>
        <w:t xml:space="preserve"> o przekroju drogowym</w:t>
      </w:r>
      <w:r w:rsidR="00E549E3">
        <w:rPr>
          <w:rFonts w:cs="Times New Roman"/>
          <w:szCs w:val="24"/>
        </w:rPr>
        <w:t xml:space="preserve"> szlakowym</w:t>
      </w:r>
      <w:r w:rsidRPr="000C64A2">
        <w:rPr>
          <w:rFonts w:cs="Times New Roman"/>
          <w:szCs w:val="24"/>
        </w:rPr>
        <w:t>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szerokość</w:t>
      </w:r>
      <w:proofErr w:type="gramEnd"/>
      <w:r w:rsidRPr="000C64A2">
        <w:rPr>
          <w:rFonts w:cs="Times New Roman"/>
          <w:szCs w:val="24"/>
        </w:rPr>
        <w:t xml:space="preserve"> podstawowa jezdni </w:t>
      </w:r>
      <w:r w:rsidR="00130177">
        <w:rPr>
          <w:rFonts w:cs="Times New Roman"/>
          <w:szCs w:val="24"/>
        </w:rPr>
        <w:t>3</w:t>
      </w:r>
      <w:r w:rsidRPr="000C64A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>0</w:t>
      </w:r>
      <w:r w:rsidR="00171B05">
        <w:rPr>
          <w:rFonts w:cs="Times New Roman"/>
          <w:szCs w:val="24"/>
        </w:rPr>
        <w:t>m</w:t>
      </w:r>
      <w:r w:rsidRPr="000C64A2">
        <w:rPr>
          <w:rFonts w:cs="Times New Roman"/>
          <w:szCs w:val="24"/>
        </w:rPr>
        <w:t>,</w:t>
      </w:r>
    </w:p>
    <w:p w:rsidR="000C64A2" w:rsidRPr="000C64A2" w:rsidRDefault="00D90D24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obustronne pobocza szerokości </w:t>
      </w:r>
      <w:r w:rsidR="000C64A2">
        <w:rPr>
          <w:rFonts w:cs="Times New Roman"/>
          <w:szCs w:val="24"/>
        </w:rPr>
        <w:t>0,75</w:t>
      </w:r>
      <w:r w:rsidR="000C64A2" w:rsidRPr="000C64A2">
        <w:rPr>
          <w:rFonts w:cs="Times New Roman"/>
          <w:szCs w:val="24"/>
        </w:rPr>
        <w:t xml:space="preserve">(w miarę dostępności </w:t>
      </w:r>
      <w:proofErr w:type="gramStart"/>
      <w:r w:rsidR="000C64A2" w:rsidRPr="000C64A2">
        <w:rPr>
          <w:rFonts w:cs="Times New Roman"/>
          <w:szCs w:val="24"/>
        </w:rPr>
        <w:t>terenu</w:t>
      </w:r>
      <w:r w:rsidR="00171B05">
        <w:rPr>
          <w:rFonts w:cs="Times New Roman"/>
          <w:szCs w:val="24"/>
        </w:rPr>
        <w:t xml:space="preserve">) </w:t>
      </w:r>
      <w:r w:rsidR="000C64A2" w:rsidRPr="000C64A2">
        <w:rPr>
          <w:rFonts w:cs="Times New Roman"/>
          <w:szCs w:val="24"/>
        </w:rPr>
        <w:t>,</w:t>
      </w:r>
      <w:proofErr w:type="gramEnd"/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poprzeczne jezdni na odcinku prostym</w:t>
      </w:r>
      <w:r w:rsidR="00E3090E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 xml:space="preserve">jednostronne ze spadkiem równym 2%, dostosowanym do stanu istniejącego, 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poprzeczne jezdni na łuku – jak na odcinku prostym oraz jednostronne</w:t>
      </w:r>
      <w:r w:rsidR="00E3090E">
        <w:rPr>
          <w:rFonts w:cs="Times New Roman"/>
          <w:szCs w:val="24"/>
        </w:rPr>
        <w:t xml:space="preserve"> </w:t>
      </w:r>
      <w:r w:rsidRPr="000C64A2">
        <w:rPr>
          <w:rFonts w:cs="Times New Roman"/>
          <w:szCs w:val="24"/>
        </w:rPr>
        <w:t>ze spadkiem max 7%, dostosowanym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0C64A2">
        <w:rPr>
          <w:rFonts w:cs="Times New Roman"/>
          <w:szCs w:val="24"/>
        </w:rPr>
        <w:t>pochylenie</w:t>
      </w:r>
      <w:proofErr w:type="gramEnd"/>
      <w:r w:rsidRPr="000C64A2">
        <w:rPr>
          <w:rFonts w:cs="Times New Roman"/>
          <w:szCs w:val="24"/>
        </w:rPr>
        <w:t xml:space="preserve"> po</w:t>
      </w:r>
      <w:r w:rsidR="00171B05">
        <w:rPr>
          <w:rFonts w:cs="Times New Roman"/>
          <w:szCs w:val="24"/>
        </w:rPr>
        <w:t>dłużne</w:t>
      </w:r>
      <w:r w:rsidR="00C77277">
        <w:rPr>
          <w:rFonts w:cs="Times New Roman"/>
          <w:szCs w:val="24"/>
        </w:rPr>
        <w:t xml:space="preserve"> jezdni</w:t>
      </w:r>
      <w:r w:rsidR="00E3090E">
        <w:rPr>
          <w:rFonts w:cs="Times New Roman"/>
          <w:szCs w:val="24"/>
        </w:rPr>
        <w:t xml:space="preserve"> </w:t>
      </w:r>
      <w:r w:rsidR="00171B05">
        <w:rPr>
          <w:rFonts w:cs="Times New Roman"/>
          <w:szCs w:val="24"/>
        </w:rPr>
        <w:t>5</w:t>
      </w:r>
      <w:r w:rsidRPr="000C64A2">
        <w:rPr>
          <w:rFonts w:cs="Times New Roman"/>
          <w:szCs w:val="24"/>
        </w:rPr>
        <w:t xml:space="preserve"> – </w:t>
      </w:r>
      <w:r w:rsidR="000F59DB">
        <w:rPr>
          <w:rFonts w:cs="Times New Roman"/>
          <w:szCs w:val="24"/>
        </w:rPr>
        <w:t>6</w:t>
      </w:r>
      <w:r w:rsidRPr="000C64A2">
        <w:rPr>
          <w:rFonts w:cs="Times New Roman"/>
          <w:szCs w:val="24"/>
        </w:rPr>
        <w:t>% dostosowane do stanu istniejącego,</w:t>
      </w:r>
    </w:p>
    <w:p w:rsidR="000C64A2" w:rsidRPr="000C64A2" w:rsidRDefault="000C64A2" w:rsidP="000C64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>pochylenie skarp do terenu</w:t>
      </w:r>
      <w:proofErr w:type="gramStart"/>
      <w:r w:rsidRPr="000C64A2">
        <w:rPr>
          <w:rFonts w:cs="Times New Roman"/>
          <w:szCs w:val="24"/>
        </w:rPr>
        <w:t>: 1:1,5 – zgodnie</w:t>
      </w:r>
      <w:proofErr w:type="gramEnd"/>
      <w:r w:rsidRPr="000C64A2">
        <w:rPr>
          <w:rFonts w:cs="Times New Roman"/>
          <w:szCs w:val="24"/>
        </w:rPr>
        <w:t xml:space="preserve"> z stanem istniejącym. </w:t>
      </w:r>
    </w:p>
    <w:p w:rsidR="00A22052" w:rsidRPr="00147446" w:rsidRDefault="00814BD6" w:rsidP="00A220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długość</w:t>
      </w:r>
      <w:proofErr w:type="gramEnd"/>
      <w:r w:rsidRPr="00147446">
        <w:rPr>
          <w:rFonts w:cs="Times New Roman"/>
          <w:szCs w:val="24"/>
        </w:rPr>
        <w:t xml:space="preserve"> </w:t>
      </w:r>
      <w:r w:rsidR="00B307CC" w:rsidRPr="00147446">
        <w:rPr>
          <w:rFonts w:cs="Times New Roman"/>
          <w:szCs w:val="24"/>
        </w:rPr>
        <w:t>przebudowanego</w:t>
      </w:r>
      <w:r w:rsidR="00294E31">
        <w:rPr>
          <w:rFonts w:cs="Times New Roman"/>
          <w:szCs w:val="24"/>
        </w:rPr>
        <w:t xml:space="preserve"> odcinka</w:t>
      </w:r>
      <w:r w:rsidR="00130177">
        <w:rPr>
          <w:rFonts w:cs="Times New Roman"/>
          <w:szCs w:val="24"/>
        </w:rPr>
        <w:t>-</w:t>
      </w:r>
      <w:r w:rsidR="00997CE7">
        <w:rPr>
          <w:rFonts w:cs="Times New Roman"/>
          <w:szCs w:val="24"/>
        </w:rPr>
        <w:t>1</w:t>
      </w:r>
      <w:r w:rsidR="00965745">
        <w:rPr>
          <w:rFonts w:cs="Times New Roman"/>
          <w:szCs w:val="24"/>
        </w:rPr>
        <w:t>80</w:t>
      </w:r>
      <w:r w:rsidR="00FC61B5">
        <w:rPr>
          <w:rFonts w:cs="Times New Roman"/>
          <w:szCs w:val="24"/>
        </w:rPr>
        <w:t>,0</w:t>
      </w:r>
      <w:r w:rsidRPr="00147446">
        <w:rPr>
          <w:rFonts w:cs="Times New Roman"/>
          <w:szCs w:val="24"/>
        </w:rPr>
        <w:t>m,</w:t>
      </w:r>
    </w:p>
    <w:p w:rsidR="003B5CEA" w:rsidRPr="00147446" w:rsidRDefault="000C2415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4" w:name="_Toc46813579"/>
      <w:bookmarkStart w:id="155" w:name="_Toc84006218"/>
      <w:bookmarkStart w:id="156" w:name="_Toc103667489"/>
      <w:bookmarkStart w:id="157" w:name="_Toc107859665"/>
      <w:r w:rsidRPr="00147446">
        <w:rPr>
          <w:rFonts w:cs="Times New Roman"/>
          <w:b/>
          <w:bCs/>
          <w:szCs w:val="24"/>
        </w:rPr>
        <w:t xml:space="preserve">Zakres </w:t>
      </w:r>
      <w:r w:rsidR="00B307CC" w:rsidRPr="00147446">
        <w:rPr>
          <w:rFonts w:cs="Times New Roman"/>
          <w:b/>
          <w:bCs/>
          <w:szCs w:val="24"/>
        </w:rPr>
        <w:t xml:space="preserve">przebudowy </w:t>
      </w:r>
      <w:r w:rsidRPr="00147446">
        <w:rPr>
          <w:rFonts w:cs="Times New Roman"/>
          <w:b/>
          <w:bCs/>
          <w:szCs w:val="24"/>
        </w:rPr>
        <w:t>drogi</w:t>
      </w:r>
      <w:bookmarkEnd w:id="154"/>
      <w:bookmarkEnd w:id="155"/>
      <w:bookmarkEnd w:id="156"/>
      <w:bookmarkEnd w:id="157"/>
    </w:p>
    <w:p w:rsidR="008F1263" w:rsidRPr="00000353" w:rsidRDefault="003B5CEA" w:rsidP="00000353">
      <w:pPr>
        <w:pStyle w:val="Akapitzlist"/>
        <w:spacing w:line="276" w:lineRule="auto"/>
        <w:ind w:left="792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Technologia robót obejmuje:</w:t>
      </w:r>
    </w:p>
    <w:p w:rsidR="00DB3F70" w:rsidRPr="00147446" w:rsidRDefault="00CE540F" w:rsidP="00DB3F70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przebudowę </w:t>
      </w:r>
      <w:r w:rsidR="003B5CEA" w:rsidRPr="00147446">
        <w:rPr>
          <w:rFonts w:cs="Times New Roman"/>
          <w:szCs w:val="24"/>
        </w:rPr>
        <w:t xml:space="preserve"> nawierzchni</w:t>
      </w:r>
      <w:proofErr w:type="gramEnd"/>
      <w:r w:rsidR="003B5CEA" w:rsidRPr="00147446">
        <w:rPr>
          <w:rFonts w:cs="Times New Roman"/>
          <w:szCs w:val="24"/>
        </w:rPr>
        <w:t xml:space="preserve"> </w:t>
      </w:r>
      <w:r w:rsidR="006B36C2" w:rsidRPr="00147446">
        <w:rPr>
          <w:rFonts w:cs="Times New Roman"/>
          <w:szCs w:val="24"/>
        </w:rPr>
        <w:t xml:space="preserve">drogi </w:t>
      </w:r>
      <w:r w:rsidR="0017447E" w:rsidRPr="00147446">
        <w:rPr>
          <w:rFonts w:cs="Times New Roman"/>
          <w:szCs w:val="24"/>
        </w:rPr>
        <w:t xml:space="preserve">poprzez </w:t>
      </w:r>
    </w:p>
    <w:p w:rsidR="003B5CEA" w:rsidRDefault="003C209A" w:rsidP="00DB3F70">
      <w:pPr>
        <w:pStyle w:val="Akapitzlist"/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="0017447E" w:rsidRPr="00147446">
        <w:rPr>
          <w:rFonts w:cs="Times New Roman"/>
          <w:szCs w:val="24"/>
        </w:rPr>
        <w:t>wykonanie nawierzchni bitumicznej z betonu asfaltowego</w:t>
      </w:r>
      <w:r w:rsidR="00DB3F70" w:rsidRPr="00147446">
        <w:rPr>
          <w:rFonts w:cs="Times New Roman"/>
          <w:szCs w:val="24"/>
        </w:rPr>
        <w:t xml:space="preserve"> warstwy </w:t>
      </w:r>
      <w:r w:rsidR="00D90D24">
        <w:rPr>
          <w:rFonts w:cs="Times New Roman"/>
          <w:szCs w:val="24"/>
        </w:rPr>
        <w:t>profilowej</w:t>
      </w:r>
      <w:r w:rsidR="00DB3F70" w:rsidRPr="00147446">
        <w:rPr>
          <w:rFonts w:cs="Times New Roman"/>
          <w:szCs w:val="24"/>
        </w:rPr>
        <w:t xml:space="preserve"> i ścieralnej</w:t>
      </w:r>
      <w:r w:rsidR="003B5CEA" w:rsidRPr="00147446">
        <w:rPr>
          <w:rFonts w:cs="Times New Roman"/>
          <w:szCs w:val="24"/>
        </w:rPr>
        <w:t>,</w:t>
      </w:r>
    </w:p>
    <w:p w:rsidR="003B5CEA" w:rsidRPr="000C64A2" w:rsidRDefault="003B5CEA" w:rsidP="000C64A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korektę przekroju poprzecznego na prostej i </w:t>
      </w:r>
      <w:proofErr w:type="gramStart"/>
      <w:r w:rsidRPr="00147446">
        <w:rPr>
          <w:rFonts w:cs="Times New Roman"/>
          <w:szCs w:val="24"/>
        </w:rPr>
        <w:t xml:space="preserve">łukach, </w:t>
      </w:r>
      <w:r w:rsidRPr="000C64A2">
        <w:rPr>
          <w:rFonts w:cs="Times New Roman"/>
          <w:szCs w:val="24"/>
        </w:rPr>
        <w:t>,</w:t>
      </w:r>
      <w:proofErr w:type="gramEnd"/>
    </w:p>
    <w:p w:rsidR="003B5CEA" w:rsidRPr="00147446" w:rsidRDefault="003B5CEA" w:rsidP="00A22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  <w:proofErr w:type="gramStart"/>
      <w:r w:rsidRPr="00147446">
        <w:rPr>
          <w:rFonts w:cs="Times New Roman"/>
          <w:szCs w:val="24"/>
        </w:rPr>
        <w:t>przebudowę</w:t>
      </w:r>
      <w:proofErr w:type="gramEnd"/>
      <w:r w:rsidRPr="00147446">
        <w:rPr>
          <w:rFonts w:cs="Times New Roman"/>
          <w:szCs w:val="24"/>
        </w:rPr>
        <w:t xml:space="preserve"> i utwardzenie poboczy kruszywem,</w:t>
      </w:r>
    </w:p>
    <w:p w:rsidR="00527A68" w:rsidRDefault="00232FE3" w:rsidP="00AA626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remont</w:t>
      </w:r>
      <w:r w:rsidR="00E3090E">
        <w:rPr>
          <w:rFonts w:cs="Times New Roman"/>
          <w:szCs w:val="24"/>
        </w:rPr>
        <w:t xml:space="preserve"> </w:t>
      </w:r>
      <w:r w:rsidR="00C96C50">
        <w:rPr>
          <w:rFonts w:cs="Times New Roman"/>
          <w:szCs w:val="24"/>
        </w:rPr>
        <w:t>konstrukcji</w:t>
      </w:r>
      <w:r w:rsidR="00CE540F">
        <w:rPr>
          <w:rFonts w:cs="Times New Roman"/>
          <w:szCs w:val="24"/>
        </w:rPr>
        <w:t xml:space="preserve"> jezdni </w:t>
      </w:r>
      <w:proofErr w:type="gramStart"/>
      <w:r w:rsidR="00CE540F">
        <w:rPr>
          <w:rFonts w:cs="Times New Roman"/>
          <w:szCs w:val="24"/>
        </w:rPr>
        <w:t>zjazdów</w:t>
      </w:r>
      <w:r w:rsidR="00000353">
        <w:rPr>
          <w:rFonts w:cs="Times New Roman"/>
          <w:szCs w:val="24"/>
        </w:rPr>
        <w:t xml:space="preserve"> </w:t>
      </w:r>
      <w:r w:rsidR="003B5CEA" w:rsidRPr="00147446">
        <w:rPr>
          <w:rFonts w:cs="Times New Roman"/>
          <w:szCs w:val="24"/>
        </w:rPr>
        <w:t>,</w:t>
      </w:r>
      <w:proofErr w:type="gramEnd"/>
    </w:p>
    <w:p w:rsidR="00B04C0B" w:rsidRPr="00147446" w:rsidRDefault="006C3FC6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58" w:name="_Toc46813580"/>
      <w:bookmarkStart w:id="159" w:name="_Toc84006219"/>
      <w:bookmarkStart w:id="160" w:name="_Toc103667490"/>
      <w:bookmarkStart w:id="161" w:name="_Toc107859666"/>
      <w:r w:rsidRPr="00147446">
        <w:rPr>
          <w:rFonts w:cs="Times New Roman"/>
          <w:szCs w:val="24"/>
        </w:rPr>
        <w:t>.</w:t>
      </w:r>
      <w:r w:rsidR="001303B9" w:rsidRPr="00147446">
        <w:rPr>
          <w:rFonts w:cs="Times New Roman"/>
          <w:b/>
          <w:bCs/>
          <w:szCs w:val="24"/>
        </w:rPr>
        <w:t xml:space="preserve"> Rozwiązanie sytuacyjne</w:t>
      </w:r>
      <w:bookmarkEnd w:id="158"/>
      <w:bookmarkEnd w:id="159"/>
      <w:bookmarkEnd w:id="160"/>
      <w:bookmarkEnd w:id="161"/>
    </w:p>
    <w:p w:rsidR="000C64A2" w:rsidRPr="000C64A2" w:rsidRDefault="00CA1BBC" w:rsidP="000C64A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0C64A2" w:rsidRPr="000C64A2">
        <w:rPr>
          <w:rFonts w:cs="Times New Roman"/>
          <w:szCs w:val="24"/>
        </w:rPr>
        <w:t xml:space="preserve">Całość </w:t>
      </w:r>
      <w:r w:rsidR="000C64A2">
        <w:rPr>
          <w:rFonts w:cs="Times New Roman"/>
          <w:szCs w:val="24"/>
        </w:rPr>
        <w:t>przebudowywanego</w:t>
      </w:r>
      <w:r w:rsidR="000C64A2" w:rsidRPr="000C64A2">
        <w:rPr>
          <w:rFonts w:cs="Times New Roman"/>
          <w:szCs w:val="24"/>
        </w:rPr>
        <w:t xml:space="preserve"> zakresu wyznaczono w oparciu o istniejącą oś,</w:t>
      </w:r>
      <w:r w:rsidR="00534A8C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 xml:space="preserve">w istniejącym śladzie drogi, w granicach istniejącego pasa drogowego w taki </w:t>
      </w:r>
      <w:proofErr w:type="gramStart"/>
      <w:r w:rsidR="000C64A2" w:rsidRPr="000C64A2">
        <w:rPr>
          <w:rFonts w:cs="Times New Roman"/>
          <w:szCs w:val="24"/>
        </w:rPr>
        <w:t>sposób aby</w:t>
      </w:r>
      <w:proofErr w:type="gramEnd"/>
      <w:r w:rsidR="000C64A2" w:rsidRPr="000C64A2">
        <w:rPr>
          <w:rFonts w:cs="Times New Roman"/>
          <w:szCs w:val="24"/>
        </w:rPr>
        <w:t xml:space="preserve"> </w:t>
      </w:r>
      <w:r w:rsidR="000C64A2">
        <w:rPr>
          <w:rFonts w:cs="Times New Roman"/>
          <w:szCs w:val="24"/>
        </w:rPr>
        <w:t>przebudowywany</w:t>
      </w:r>
      <w:r w:rsidR="000C64A2" w:rsidRPr="000C64A2">
        <w:rPr>
          <w:rFonts w:cs="Times New Roman"/>
          <w:szCs w:val="24"/>
        </w:rPr>
        <w:t xml:space="preserve"> odcinek sytuacyjnie pokrywał się z istniejącym</w:t>
      </w:r>
      <w:r w:rsidR="00E3090E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p</w:t>
      </w:r>
      <w:r w:rsidR="000C64A2">
        <w:rPr>
          <w:rFonts w:cs="Times New Roman"/>
          <w:szCs w:val="24"/>
        </w:rPr>
        <w:t>rzebiegiem drogi</w:t>
      </w:r>
      <w:r w:rsidR="00005978">
        <w:rPr>
          <w:rFonts w:cs="Times New Roman"/>
          <w:szCs w:val="24"/>
        </w:rPr>
        <w:t xml:space="preserve">. Z </w:t>
      </w:r>
      <w:proofErr w:type="gramStart"/>
      <w:r w:rsidR="000C64A2" w:rsidRPr="000C64A2">
        <w:rPr>
          <w:rFonts w:cs="Times New Roman"/>
          <w:szCs w:val="24"/>
        </w:rPr>
        <w:t>uwagi  na</w:t>
      </w:r>
      <w:proofErr w:type="gramEnd"/>
      <w:r w:rsidR="000C64A2" w:rsidRPr="000C64A2">
        <w:rPr>
          <w:rFonts w:cs="Times New Roman"/>
          <w:szCs w:val="24"/>
        </w:rPr>
        <w:t xml:space="preserve">  zniszczoną pozałamywaną i  nieregularną  krawędź  jezdni  zaplanowano  jej regulację tak  aby  uzy</w:t>
      </w:r>
      <w:r w:rsidR="00E549E3">
        <w:rPr>
          <w:rFonts w:cs="Times New Roman"/>
          <w:szCs w:val="24"/>
        </w:rPr>
        <w:t>skać optycznie równy odcinek  o</w:t>
      </w:r>
      <w:r w:rsidR="000C64A2" w:rsidRPr="000C64A2">
        <w:rPr>
          <w:rFonts w:cs="Times New Roman"/>
          <w:szCs w:val="24"/>
        </w:rPr>
        <w:t xml:space="preserve">  jednolitej  szerokości. W ciągu </w:t>
      </w:r>
      <w:r w:rsidR="000C64A2">
        <w:rPr>
          <w:rFonts w:cs="Times New Roman"/>
          <w:szCs w:val="24"/>
        </w:rPr>
        <w:t>przebudowywanego odcinka</w:t>
      </w:r>
      <w:r w:rsidR="000C64A2" w:rsidRPr="000C64A2">
        <w:rPr>
          <w:rFonts w:cs="Times New Roman"/>
          <w:szCs w:val="24"/>
        </w:rPr>
        <w:t xml:space="preserve"> drogi załamania osi trasy wyokrąglono łukami kołowymi o promieniach dostosowanych do istniejących warunków terenowych. Szerokość </w:t>
      </w:r>
      <w:r w:rsidR="0053473F">
        <w:rPr>
          <w:rFonts w:cs="Times New Roman"/>
          <w:szCs w:val="24"/>
        </w:rPr>
        <w:t xml:space="preserve">przebudowywanej korony drogi pozostaje zgoda </w:t>
      </w:r>
      <w:r w:rsidR="000C64A2" w:rsidRPr="000C64A2">
        <w:rPr>
          <w:rFonts w:cs="Times New Roman"/>
          <w:szCs w:val="24"/>
        </w:rPr>
        <w:t xml:space="preserve">z stanem istniejącym tj. </w:t>
      </w:r>
      <w:r w:rsidR="00130177">
        <w:rPr>
          <w:rFonts w:cs="Times New Roman"/>
          <w:szCs w:val="24"/>
        </w:rPr>
        <w:t>4</w:t>
      </w:r>
      <w:r w:rsidR="000C64A2" w:rsidRPr="000C64A2">
        <w:rPr>
          <w:rFonts w:cs="Times New Roman"/>
          <w:szCs w:val="24"/>
        </w:rPr>
        <w:t xml:space="preserve">,50m (w tym jezdnia </w:t>
      </w:r>
      <w:r w:rsidR="00130177">
        <w:rPr>
          <w:rFonts w:cs="Times New Roman"/>
          <w:szCs w:val="24"/>
        </w:rPr>
        <w:t>3</w:t>
      </w:r>
      <w:r w:rsidR="000C64A2" w:rsidRPr="000C64A2">
        <w:rPr>
          <w:rFonts w:cs="Times New Roman"/>
          <w:szCs w:val="24"/>
        </w:rPr>
        <w:t>,</w:t>
      </w:r>
      <w:r w:rsidR="0053473F">
        <w:rPr>
          <w:rFonts w:cs="Times New Roman"/>
          <w:szCs w:val="24"/>
        </w:rPr>
        <w:t>0</w:t>
      </w:r>
      <w:r w:rsidR="000C64A2" w:rsidRPr="000C64A2">
        <w:rPr>
          <w:rFonts w:cs="Times New Roman"/>
          <w:szCs w:val="24"/>
        </w:rPr>
        <w:t>0m oraz</w:t>
      </w:r>
      <w:r w:rsidR="0053473F">
        <w:rPr>
          <w:rFonts w:cs="Times New Roman"/>
          <w:szCs w:val="24"/>
        </w:rPr>
        <w:t xml:space="preserve"> obustronne pobocza 0,50 - 0,75m) </w:t>
      </w:r>
      <w:r w:rsidR="000C64A2" w:rsidRPr="000C64A2">
        <w:rPr>
          <w:rFonts w:cs="Times New Roman"/>
          <w:szCs w:val="24"/>
        </w:rPr>
        <w:t>w zależności od dostępności terenu, o jednostronnym spadku, dopasowanym do stanu istniejącego.</w:t>
      </w:r>
      <w:r w:rsidR="00E3090E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Zmianę kierunku nachylenia jezdni drogi należy wykonać stosując proste (lub krzywe) przejściowe o długościach min. 15m. Za poboczami przewiduje wyprofilowanie</w:t>
      </w:r>
      <w:r w:rsidR="00E3090E">
        <w:rPr>
          <w:rFonts w:cs="Times New Roman"/>
          <w:szCs w:val="24"/>
        </w:rPr>
        <w:t xml:space="preserve"> </w:t>
      </w:r>
      <w:r w:rsidR="000C64A2" w:rsidRPr="000C64A2">
        <w:rPr>
          <w:rFonts w:cs="Times New Roman"/>
          <w:szCs w:val="24"/>
        </w:rPr>
        <w:t>istniejących skarp do</w:t>
      </w:r>
      <w:r w:rsidR="0053473F">
        <w:rPr>
          <w:rFonts w:cs="Times New Roman"/>
          <w:szCs w:val="24"/>
        </w:rPr>
        <w:t xml:space="preserve"> terenu. </w:t>
      </w:r>
      <w:r w:rsidR="000C64A2" w:rsidRPr="000C64A2">
        <w:rPr>
          <w:rFonts w:cs="Times New Roman"/>
          <w:szCs w:val="24"/>
        </w:rPr>
        <w:t>Roboty w miejscach skrzyżowań z</w:t>
      </w:r>
      <w:r w:rsidR="0053473F">
        <w:rPr>
          <w:rFonts w:cs="Times New Roman"/>
          <w:szCs w:val="24"/>
        </w:rPr>
        <w:t xml:space="preserve"> drogami poprzecznymi, zjazdami</w:t>
      </w:r>
      <w:r w:rsidR="000C64A2" w:rsidRPr="000C64A2">
        <w:rPr>
          <w:rFonts w:cs="Times New Roman"/>
          <w:szCs w:val="24"/>
        </w:rPr>
        <w:t xml:space="preserve"> indywidualnymi do posesji</w:t>
      </w:r>
      <w:r w:rsidR="0053473F">
        <w:rPr>
          <w:rFonts w:cs="Times New Roman"/>
          <w:szCs w:val="24"/>
        </w:rPr>
        <w:t xml:space="preserve"> pól</w:t>
      </w:r>
      <w:r w:rsidR="000C64A2" w:rsidRPr="000C64A2">
        <w:rPr>
          <w:rFonts w:cs="Times New Roman"/>
          <w:szCs w:val="24"/>
        </w:rPr>
        <w:t xml:space="preserve">, ograniczono do </w:t>
      </w:r>
      <w:r w:rsidR="00EC3B18">
        <w:rPr>
          <w:rFonts w:cs="Times New Roman"/>
          <w:szCs w:val="24"/>
        </w:rPr>
        <w:t xml:space="preserve">wykonania dowiązania </w:t>
      </w:r>
      <w:proofErr w:type="spellStart"/>
      <w:r w:rsidR="00EC3B18">
        <w:rPr>
          <w:rFonts w:cs="Times New Roman"/>
          <w:szCs w:val="24"/>
        </w:rPr>
        <w:t>sytuacyjno</w:t>
      </w:r>
      <w:proofErr w:type="spellEnd"/>
      <w:r w:rsidR="00EC3B18">
        <w:rPr>
          <w:rFonts w:cs="Times New Roman"/>
          <w:szCs w:val="24"/>
        </w:rPr>
        <w:t>–</w:t>
      </w:r>
      <w:r w:rsidR="000C64A2" w:rsidRPr="000C64A2">
        <w:rPr>
          <w:rFonts w:cs="Times New Roman"/>
          <w:szCs w:val="24"/>
        </w:rPr>
        <w:t xml:space="preserve">wysokościowego do nawierzchni </w:t>
      </w:r>
      <w:r w:rsidR="0053473F">
        <w:rPr>
          <w:rFonts w:cs="Times New Roman"/>
          <w:szCs w:val="24"/>
        </w:rPr>
        <w:t>przebudowywanej</w:t>
      </w:r>
      <w:r w:rsidR="000C64A2" w:rsidRPr="000C64A2">
        <w:rPr>
          <w:rFonts w:cs="Times New Roman"/>
          <w:szCs w:val="24"/>
        </w:rPr>
        <w:t xml:space="preserve"> drogi.</w:t>
      </w:r>
    </w:p>
    <w:p w:rsidR="003A4901" w:rsidRPr="00147446" w:rsidRDefault="000C64A2" w:rsidP="000C64A2">
      <w:pPr>
        <w:spacing w:line="276" w:lineRule="auto"/>
        <w:rPr>
          <w:rFonts w:cs="Times New Roman"/>
          <w:szCs w:val="24"/>
        </w:rPr>
      </w:pPr>
      <w:r w:rsidRPr="000C64A2">
        <w:rPr>
          <w:rFonts w:cs="Times New Roman"/>
          <w:szCs w:val="24"/>
        </w:rPr>
        <w:t xml:space="preserve">Parametry geometryczne </w:t>
      </w:r>
      <w:r w:rsidR="0053473F">
        <w:rPr>
          <w:rFonts w:cs="Times New Roman"/>
          <w:szCs w:val="24"/>
        </w:rPr>
        <w:t xml:space="preserve">przebudowywanego </w:t>
      </w:r>
      <w:r w:rsidRPr="000C64A2">
        <w:rPr>
          <w:rFonts w:cs="Times New Roman"/>
          <w:szCs w:val="24"/>
        </w:rPr>
        <w:t xml:space="preserve">układu podano </w:t>
      </w:r>
      <w:r w:rsidR="0053473F">
        <w:rPr>
          <w:rFonts w:cs="Times New Roman"/>
          <w:szCs w:val="24"/>
        </w:rPr>
        <w:t>w części graficznej.</w:t>
      </w:r>
      <w:r w:rsidR="00E067BC">
        <w:rPr>
          <w:rFonts w:cs="Times New Roman"/>
          <w:szCs w:val="24"/>
        </w:rPr>
        <w:t xml:space="preserve"> Planie sytuacyjnym rys</w:t>
      </w:r>
      <w:r w:rsidR="00094DCE">
        <w:rPr>
          <w:rFonts w:cs="Times New Roman"/>
          <w:szCs w:val="24"/>
        </w:rPr>
        <w:t>unki;</w:t>
      </w:r>
      <w:r w:rsidR="00E067BC">
        <w:rPr>
          <w:rFonts w:cs="Times New Roman"/>
          <w:szCs w:val="24"/>
        </w:rPr>
        <w:t xml:space="preserve"> </w:t>
      </w:r>
      <w:r w:rsidR="00997CE7">
        <w:rPr>
          <w:rFonts w:cs="Times New Roman"/>
          <w:szCs w:val="24"/>
        </w:rPr>
        <w:t>1</w:t>
      </w:r>
    </w:p>
    <w:p w:rsidR="004F0E8F" w:rsidRPr="00147446" w:rsidRDefault="004F0E8F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2" w:name="_Toc46813581"/>
      <w:bookmarkStart w:id="163" w:name="_Toc84006220"/>
      <w:bookmarkStart w:id="164" w:name="_Toc103667491"/>
      <w:bookmarkStart w:id="165" w:name="_Toc107859667"/>
      <w:r w:rsidRPr="00147446">
        <w:rPr>
          <w:rFonts w:cs="Times New Roman"/>
          <w:b/>
          <w:bCs/>
          <w:szCs w:val="24"/>
        </w:rPr>
        <w:t xml:space="preserve">Rozwiązania </w:t>
      </w:r>
      <w:proofErr w:type="spellStart"/>
      <w:r w:rsidRPr="00147446">
        <w:rPr>
          <w:rFonts w:cs="Times New Roman"/>
          <w:b/>
          <w:bCs/>
          <w:szCs w:val="24"/>
        </w:rPr>
        <w:t>wysokościowe-profil</w:t>
      </w:r>
      <w:proofErr w:type="spellEnd"/>
      <w:r w:rsidRPr="00147446">
        <w:rPr>
          <w:rFonts w:cs="Times New Roman"/>
          <w:b/>
          <w:bCs/>
          <w:szCs w:val="24"/>
        </w:rPr>
        <w:t xml:space="preserve"> podłużny, profil poprzeczny</w:t>
      </w:r>
      <w:bookmarkEnd w:id="162"/>
      <w:bookmarkEnd w:id="163"/>
      <w:bookmarkEnd w:id="164"/>
      <w:bookmarkEnd w:id="165"/>
    </w:p>
    <w:p w:rsidR="009310FC" w:rsidRDefault="000D3073" w:rsidP="009310FC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</w:r>
      <w:r w:rsidR="009310FC" w:rsidRPr="009310FC">
        <w:rPr>
          <w:rFonts w:cs="Times New Roman"/>
          <w:szCs w:val="24"/>
        </w:rPr>
        <w:t xml:space="preserve">Niweletę </w:t>
      </w:r>
      <w:r w:rsidR="009310FC">
        <w:rPr>
          <w:rFonts w:cs="Times New Roman"/>
          <w:szCs w:val="24"/>
        </w:rPr>
        <w:t xml:space="preserve">przebudowywanego odcinka </w:t>
      </w:r>
      <w:r w:rsidR="009310FC" w:rsidRPr="009310FC">
        <w:rPr>
          <w:rFonts w:cs="Times New Roman"/>
          <w:szCs w:val="24"/>
        </w:rPr>
        <w:t>nawierzchni</w:t>
      </w:r>
      <w:r w:rsidR="00E3090E">
        <w:rPr>
          <w:rFonts w:cs="Times New Roman"/>
          <w:szCs w:val="24"/>
        </w:rPr>
        <w:t xml:space="preserve"> </w:t>
      </w:r>
      <w:proofErr w:type="gramStart"/>
      <w:r w:rsidR="009310FC" w:rsidRPr="009310FC">
        <w:rPr>
          <w:rFonts w:cs="Times New Roman"/>
          <w:szCs w:val="24"/>
        </w:rPr>
        <w:t>należy  dostosować</w:t>
      </w:r>
      <w:proofErr w:type="gramEnd"/>
      <w:r w:rsidR="009310FC" w:rsidRPr="009310FC">
        <w:rPr>
          <w:rFonts w:cs="Times New Roman"/>
          <w:szCs w:val="24"/>
        </w:rPr>
        <w:t xml:space="preserve">  do  istniejącego  przebiegu profilu drogowego  z  uwzględnieniem włączenia  do  stanu  istniejącego  (początek  i  koniec  odcinka),  mając  na  uwadze  sprawne odprowadzenie wody opadowej. Celem uzyskania płynności oraz jednorodności optycznej wszelkie załomy należy wyłagodzić łukami pionowymi o możliwie dużych promieniach. Spadki podłużne należy prowadzić z ścisłym nawiązaniem do stanu istniejącego oraz ukształtowania przyległego terenu. </w:t>
      </w:r>
      <w:r w:rsidR="009310FC">
        <w:rPr>
          <w:rFonts w:cs="Times New Roman"/>
          <w:szCs w:val="24"/>
        </w:rPr>
        <w:t xml:space="preserve">Nawierzchnię tarczy skrzyżowań </w:t>
      </w:r>
      <w:r w:rsidR="009310FC" w:rsidRPr="009310FC">
        <w:rPr>
          <w:rFonts w:cs="Times New Roman"/>
          <w:szCs w:val="24"/>
        </w:rPr>
        <w:t xml:space="preserve">z drogami </w:t>
      </w:r>
      <w:r w:rsidR="009310FC" w:rsidRPr="009310FC">
        <w:rPr>
          <w:rFonts w:cs="Times New Roman"/>
          <w:szCs w:val="24"/>
        </w:rPr>
        <w:lastRenderedPageBreak/>
        <w:t xml:space="preserve">poprzecznymi należy kształtować w taki sposób, aby spadki zapewniały możliwie szybki spływ wody opadowej do istniejących urządzeń odwadniających. Nie dopuszcza się prowadzenia niwelety w taki </w:t>
      </w:r>
      <w:proofErr w:type="gramStart"/>
      <w:r w:rsidR="009310FC" w:rsidRPr="009310FC">
        <w:rPr>
          <w:rFonts w:cs="Times New Roman"/>
          <w:szCs w:val="24"/>
        </w:rPr>
        <w:t>sposób aby</w:t>
      </w:r>
      <w:proofErr w:type="gramEnd"/>
      <w:r w:rsidR="009310FC" w:rsidRPr="009310FC">
        <w:rPr>
          <w:rFonts w:cs="Times New Roman"/>
          <w:szCs w:val="24"/>
        </w:rPr>
        <w:t xml:space="preserve"> powstały zastoiska wodne</w:t>
      </w:r>
    </w:p>
    <w:p w:rsidR="004F0E8F" w:rsidRPr="009310FC" w:rsidRDefault="009310FC" w:rsidP="009310FC">
      <w:pPr>
        <w:spacing w:line="276" w:lineRule="auto"/>
        <w:ind w:firstLine="708"/>
        <w:rPr>
          <w:rFonts w:cs="Times New Roman"/>
          <w:szCs w:val="24"/>
        </w:rPr>
      </w:pPr>
      <w:r w:rsidRPr="009310FC">
        <w:rPr>
          <w:rFonts w:cs="Times New Roman"/>
          <w:szCs w:val="24"/>
        </w:rPr>
        <w:t xml:space="preserve">Jako przekrój typowy (podstawowy) na </w:t>
      </w:r>
      <w:r>
        <w:rPr>
          <w:rFonts w:cs="Times New Roman"/>
          <w:szCs w:val="24"/>
        </w:rPr>
        <w:t>przebudowywanym</w:t>
      </w:r>
      <w:r w:rsidRPr="009310FC">
        <w:rPr>
          <w:rFonts w:cs="Times New Roman"/>
          <w:szCs w:val="24"/>
        </w:rPr>
        <w:t xml:space="preserve"> odcinku drogi gminnej, przyjęto przekrój drogowy, gdzie jezdnia ma szerokość 3,</w:t>
      </w:r>
      <w:r>
        <w:rPr>
          <w:rFonts w:cs="Times New Roman"/>
          <w:szCs w:val="24"/>
        </w:rPr>
        <w:t>0</w:t>
      </w:r>
      <w:r w:rsidRPr="009310FC">
        <w:rPr>
          <w:rFonts w:cs="Times New Roman"/>
          <w:szCs w:val="24"/>
        </w:rPr>
        <w:t>m z ścisłym nawiązaniem do stanu istniejącego. Przy krawę</w:t>
      </w:r>
      <w:r w:rsidR="008B4DE3">
        <w:rPr>
          <w:rFonts w:cs="Times New Roman"/>
          <w:szCs w:val="24"/>
        </w:rPr>
        <w:t>dziach jezdni zastosowano uzupełnienie</w:t>
      </w:r>
      <w:r w:rsidRPr="009310FC">
        <w:rPr>
          <w:rFonts w:cs="Times New Roman"/>
          <w:szCs w:val="24"/>
        </w:rPr>
        <w:t xml:space="preserve"> istniejących poboczy</w:t>
      </w:r>
      <w:r w:rsidR="00E3090E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>szerokości 0,</w:t>
      </w:r>
      <w:r>
        <w:rPr>
          <w:rFonts w:cs="Times New Roman"/>
          <w:szCs w:val="24"/>
        </w:rPr>
        <w:t>50 – 0,75</w:t>
      </w:r>
      <w:r w:rsidRPr="009310FC">
        <w:rPr>
          <w:rFonts w:cs="Times New Roman"/>
          <w:szCs w:val="24"/>
        </w:rPr>
        <w:t>m</w:t>
      </w:r>
      <w:r w:rsidR="00C77277">
        <w:rPr>
          <w:rFonts w:cs="Times New Roman"/>
          <w:szCs w:val="24"/>
        </w:rPr>
        <w:t xml:space="preserve"> (</w:t>
      </w:r>
      <w:r w:rsidR="00C77277" w:rsidRPr="000C64A2">
        <w:rPr>
          <w:rFonts w:cs="Times New Roman"/>
          <w:szCs w:val="24"/>
        </w:rPr>
        <w:t>w miarę dostępności terenu</w:t>
      </w:r>
      <w:r w:rsidR="00C77277">
        <w:rPr>
          <w:rFonts w:cs="Times New Roman"/>
          <w:szCs w:val="24"/>
        </w:rPr>
        <w:t>)</w:t>
      </w:r>
      <w:r w:rsidRPr="009310FC">
        <w:rPr>
          <w:rFonts w:cs="Times New Roman"/>
          <w:szCs w:val="24"/>
        </w:rPr>
        <w:t xml:space="preserve">.Spadek poprzeczny </w:t>
      </w:r>
      <w:r w:rsidR="00094DCE">
        <w:rPr>
          <w:rFonts w:cs="Times New Roman"/>
          <w:szCs w:val="24"/>
        </w:rPr>
        <w:t>przebudowywanej</w:t>
      </w:r>
      <w:r w:rsidRPr="009310FC">
        <w:rPr>
          <w:rFonts w:cs="Times New Roman"/>
          <w:szCs w:val="24"/>
        </w:rPr>
        <w:t xml:space="preserve"> jezdni na odcinku prostym </w:t>
      </w:r>
      <w:proofErr w:type="gramStart"/>
      <w:r w:rsidRPr="009310FC">
        <w:rPr>
          <w:rFonts w:cs="Times New Roman"/>
          <w:szCs w:val="24"/>
        </w:rPr>
        <w:t>przyjęto jako</w:t>
      </w:r>
      <w:proofErr w:type="gramEnd"/>
      <w:r w:rsidRPr="009310FC">
        <w:rPr>
          <w:rFonts w:cs="Times New Roman"/>
          <w:szCs w:val="24"/>
        </w:rPr>
        <w:t xml:space="preserve"> równy 2,0% (przekrój jednostronny) skierowany do krawędzi drogi. Spadek poprzeczny na łukach poziomych przyjęto również jednostronny, z nachyleniem dostosowanym do istniejącego spadku poprzecznego nawierzchni jezdni. Spadek poprzeczny poboczy</w:t>
      </w:r>
      <w:r w:rsidR="00E3090E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wynosił będzie </w:t>
      </w:r>
      <w:r>
        <w:rPr>
          <w:rFonts w:cs="Times New Roman"/>
          <w:szCs w:val="24"/>
        </w:rPr>
        <w:t>6</w:t>
      </w:r>
      <w:r w:rsidRPr="009310FC">
        <w:rPr>
          <w:rFonts w:cs="Times New Roman"/>
          <w:szCs w:val="24"/>
        </w:rPr>
        <w:t xml:space="preserve">%, zgodnie z schematem przedstawionym w części </w:t>
      </w:r>
      <w:r w:rsidR="00094DCE">
        <w:rPr>
          <w:rFonts w:cs="Times New Roman"/>
          <w:szCs w:val="24"/>
        </w:rPr>
        <w:t>graficznej projektu</w:t>
      </w:r>
      <w:r w:rsidRPr="009310FC">
        <w:rPr>
          <w:rFonts w:cs="Times New Roman"/>
          <w:szCs w:val="24"/>
        </w:rPr>
        <w:t xml:space="preserve">. Za poboczami istniejące skarpy </w:t>
      </w:r>
      <w:proofErr w:type="gramStart"/>
      <w:r w:rsidRPr="009310FC">
        <w:rPr>
          <w:rFonts w:cs="Times New Roman"/>
          <w:szCs w:val="24"/>
        </w:rPr>
        <w:t>należy  wyprofilować</w:t>
      </w:r>
      <w:proofErr w:type="gramEnd"/>
      <w:r w:rsidRPr="009310FC">
        <w:rPr>
          <w:rFonts w:cs="Times New Roman"/>
          <w:szCs w:val="24"/>
        </w:rPr>
        <w:t xml:space="preserve"> z nachyleniem 1:1,5i obsiać mieszanką traw.</w:t>
      </w:r>
      <w:r w:rsidR="00E3090E">
        <w:rPr>
          <w:rFonts w:cs="Times New Roman"/>
          <w:szCs w:val="24"/>
        </w:rPr>
        <w:t xml:space="preserve"> </w:t>
      </w:r>
      <w:r w:rsidRPr="009310FC">
        <w:rPr>
          <w:rFonts w:cs="Times New Roman"/>
          <w:szCs w:val="24"/>
        </w:rPr>
        <w:t xml:space="preserve">Rozwiązania szczegółowe zostały przedstawione w części </w:t>
      </w:r>
      <w:r w:rsidR="00094DCE">
        <w:rPr>
          <w:rFonts w:cs="Times New Roman"/>
          <w:szCs w:val="24"/>
        </w:rPr>
        <w:t>graficznej</w:t>
      </w:r>
      <w:r w:rsidR="00712113">
        <w:rPr>
          <w:rFonts w:cs="Times New Roman"/>
          <w:szCs w:val="24"/>
        </w:rPr>
        <w:t xml:space="preserve"> projektu</w:t>
      </w:r>
      <w:r>
        <w:rPr>
          <w:rFonts w:cs="Times New Roman"/>
          <w:szCs w:val="24"/>
        </w:rPr>
        <w:t>.</w:t>
      </w:r>
      <w:r w:rsidR="00E3090E">
        <w:rPr>
          <w:rFonts w:cs="Times New Roman"/>
          <w:szCs w:val="24"/>
        </w:rPr>
        <w:t xml:space="preserve"> </w:t>
      </w:r>
      <w:r w:rsidR="00185821" w:rsidRPr="00147446">
        <w:rPr>
          <w:rFonts w:cs="Times New Roman"/>
          <w:szCs w:val="24"/>
        </w:rPr>
        <w:t>Na dług</w:t>
      </w:r>
      <w:r w:rsidR="004F0E8F" w:rsidRPr="00147446">
        <w:rPr>
          <w:rFonts w:cs="Times New Roman"/>
          <w:szCs w:val="24"/>
        </w:rPr>
        <w:t xml:space="preserve">ości objętej robotami </w:t>
      </w:r>
      <w:r w:rsidR="00185821" w:rsidRPr="00147446">
        <w:rPr>
          <w:rFonts w:cs="Times New Roman"/>
          <w:szCs w:val="24"/>
        </w:rPr>
        <w:t xml:space="preserve">przewiduje się </w:t>
      </w:r>
      <w:r w:rsidR="004F0E8F" w:rsidRPr="00147446">
        <w:rPr>
          <w:rFonts w:cs="Times New Roman"/>
          <w:szCs w:val="24"/>
        </w:rPr>
        <w:t>podniesienie</w:t>
      </w:r>
      <w:r w:rsidR="00185821" w:rsidRPr="00147446">
        <w:rPr>
          <w:rFonts w:cs="Times New Roman"/>
          <w:szCs w:val="24"/>
        </w:rPr>
        <w:t xml:space="preserve"> niwelety </w:t>
      </w:r>
      <w:r w:rsidR="004F0E8F" w:rsidRPr="00147446">
        <w:rPr>
          <w:rFonts w:cs="Times New Roman"/>
          <w:szCs w:val="24"/>
        </w:rPr>
        <w:t>spowodowane</w:t>
      </w:r>
      <w:r w:rsidR="00000353">
        <w:rPr>
          <w:rFonts w:cs="Times New Roman"/>
          <w:szCs w:val="24"/>
        </w:rPr>
        <w:t xml:space="preserve"> </w:t>
      </w:r>
      <w:r w:rsidR="00CA1BBC" w:rsidRPr="00147446">
        <w:rPr>
          <w:rFonts w:cs="Times New Roman"/>
          <w:szCs w:val="24"/>
        </w:rPr>
        <w:t>wy</w:t>
      </w:r>
      <w:r w:rsidR="00000353">
        <w:rPr>
          <w:rFonts w:cs="Times New Roman"/>
          <w:szCs w:val="24"/>
        </w:rPr>
        <w:t>konaniem</w:t>
      </w:r>
      <w:r w:rsidR="00CA1BBC" w:rsidRPr="00147446">
        <w:rPr>
          <w:rFonts w:cs="Times New Roman"/>
          <w:szCs w:val="24"/>
        </w:rPr>
        <w:t xml:space="preserve"> pakietu warstw</w:t>
      </w:r>
      <w:r w:rsidR="00000353">
        <w:rPr>
          <w:rFonts w:cs="Times New Roman"/>
          <w:szCs w:val="24"/>
        </w:rPr>
        <w:t xml:space="preserve"> bitumicznych</w:t>
      </w:r>
      <w:r w:rsidR="00CA1BBC" w:rsidRPr="00147446">
        <w:rPr>
          <w:rFonts w:cs="Times New Roman"/>
          <w:szCs w:val="24"/>
        </w:rPr>
        <w:t xml:space="preserve"> </w:t>
      </w:r>
      <w:r w:rsidR="00612BDB">
        <w:rPr>
          <w:rFonts w:cs="Times New Roman"/>
          <w:szCs w:val="24"/>
        </w:rPr>
        <w:t>konstrukcji jezdni</w:t>
      </w:r>
      <w:r w:rsidR="004F0E8F" w:rsidRPr="00147446">
        <w:rPr>
          <w:rFonts w:cs="Times New Roman"/>
          <w:szCs w:val="24"/>
        </w:rPr>
        <w:t xml:space="preserve"> tj. </w:t>
      </w:r>
      <w:r w:rsidR="00000353">
        <w:rPr>
          <w:rFonts w:cs="Times New Roman"/>
          <w:szCs w:val="24"/>
        </w:rPr>
        <w:t>7</w:t>
      </w:r>
      <w:r w:rsidR="004F0E8F" w:rsidRPr="00147446">
        <w:rPr>
          <w:rFonts w:cs="Times New Roman"/>
          <w:szCs w:val="24"/>
        </w:rPr>
        <w:t xml:space="preserve"> cm</w:t>
      </w:r>
      <w:r w:rsidR="00185821" w:rsidRPr="00147446">
        <w:rPr>
          <w:rFonts w:cs="Times New Roman"/>
          <w:szCs w:val="24"/>
        </w:rPr>
        <w:t xml:space="preserve">. </w:t>
      </w:r>
      <w:r w:rsidR="000D3073" w:rsidRPr="00147446">
        <w:rPr>
          <w:rFonts w:cs="Times New Roman"/>
          <w:szCs w:val="24"/>
        </w:rPr>
        <w:t xml:space="preserve">Szczegółowe rozwiązania wysokościowe w przekroju poprzecznym przedstawiono </w:t>
      </w:r>
      <w:r w:rsidR="00094DCE">
        <w:rPr>
          <w:rFonts w:cs="Times New Roman"/>
          <w:szCs w:val="24"/>
        </w:rPr>
        <w:t>w części graficznej na rysunku nr 2-</w:t>
      </w:r>
      <w:r w:rsidR="000D3073" w:rsidRPr="00147446">
        <w:rPr>
          <w:rFonts w:cs="Times New Roman"/>
          <w:szCs w:val="24"/>
        </w:rPr>
        <w:t>Przekroje poprzeczne</w:t>
      </w:r>
    </w:p>
    <w:p w:rsidR="00677F39" w:rsidRPr="00147446" w:rsidRDefault="00677F39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66" w:name="_Toc46813582"/>
      <w:bookmarkStart w:id="167" w:name="_Toc84006221"/>
      <w:bookmarkStart w:id="168" w:name="_Toc103667492"/>
      <w:bookmarkStart w:id="169" w:name="_Toc107859668"/>
      <w:r w:rsidRPr="00147446">
        <w:rPr>
          <w:rFonts w:cs="Times New Roman"/>
          <w:b/>
          <w:bCs/>
          <w:szCs w:val="24"/>
        </w:rPr>
        <w:t>Konstrukcja nawierzchni</w:t>
      </w:r>
      <w:bookmarkEnd w:id="166"/>
      <w:bookmarkEnd w:id="167"/>
      <w:bookmarkEnd w:id="168"/>
      <w:bookmarkEnd w:id="169"/>
    </w:p>
    <w:p w:rsidR="00705C45" w:rsidRDefault="00611EC5" w:rsidP="00701D32">
      <w:pPr>
        <w:spacing w:line="276" w:lineRule="auto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r w:rsidR="00677F39" w:rsidRPr="00147446">
        <w:rPr>
          <w:rFonts w:cs="Times New Roman"/>
          <w:szCs w:val="24"/>
          <w:lang w:eastAsia="pl-PL"/>
        </w:rPr>
        <w:t xml:space="preserve">W oparciu o </w:t>
      </w:r>
      <w:proofErr w:type="spellStart"/>
      <w:r w:rsidR="00677F39" w:rsidRPr="00147446">
        <w:rPr>
          <w:rFonts w:cs="Times New Roman"/>
          <w:szCs w:val="24"/>
          <w:lang w:eastAsia="pl-PL"/>
        </w:rPr>
        <w:t>RMTGIMz</w:t>
      </w:r>
      <w:proofErr w:type="spellEnd"/>
      <w:r w:rsidR="00677F39" w:rsidRPr="00147446">
        <w:rPr>
          <w:rFonts w:cs="Times New Roman"/>
          <w:szCs w:val="24"/>
          <w:lang w:eastAsia="pl-PL"/>
        </w:rPr>
        <w:t xml:space="preserve"> dnia 23 grudnia 2015 r oraz </w:t>
      </w:r>
      <w:r w:rsidR="000D6378" w:rsidRPr="00147446">
        <w:rPr>
          <w:rFonts w:cs="Times New Roman"/>
          <w:szCs w:val="24"/>
          <w:lang w:eastAsia="pl-PL"/>
        </w:rPr>
        <w:t>przyjęt</w:t>
      </w:r>
      <w:r w:rsidRPr="00147446">
        <w:rPr>
          <w:rFonts w:cs="Times New Roman"/>
          <w:szCs w:val="24"/>
          <w:lang w:eastAsia="pl-PL"/>
        </w:rPr>
        <w:t>ą</w:t>
      </w:r>
      <w:r w:rsidR="000D6378" w:rsidRPr="00147446">
        <w:rPr>
          <w:rFonts w:cs="Times New Roman"/>
          <w:szCs w:val="24"/>
          <w:lang w:eastAsia="pl-PL"/>
        </w:rPr>
        <w:t xml:space="preserve"> grupę nośności podłoża na przebudowywanym odcinku</w:t>
      </w:r>
      <w:r w:rsidRPr="00147446">
        <w:rPr>
          <w:rFonts w:cs="Times New Roman"/>
          <w:szCs w:val="24"/>
          <w:lang w:eastAsia="pl-PL"/>
        </w:rPr>
        <w:t xml:space="preserve"> i obliczeń opartych na informacji od Inwestora o istniejącym i przewidywanym ruchu ciężkich pojazdów na przebudowywanym odcinku, konstrukcję nawierzchni obliczono w oparciu o mechanistyczne metody projektowania zaprojektowano następującą </w:t>
      </w:r>
      <w:proofErr w:type="gramStart"/>
      <w:r w:rsidRPr="00147446">
        <w:rPr>
          <w:rFonts w:cs="Times New Roman"/>
          <w:szCs w:val="24"/>
          <w:lang w:eastAsia="pl-PL"/>
        </w:rPr>
        <w:t>konstrukcję  nawierzchni</w:t>
      </w:r>
      <w:proofErr w:type="gramEnd"/>
      <w:r w:rsidRPr="00147446">
        <w:rPr>
          <w:rFonts w:cs="Times New Roman"/>
          <w:szCs w:val="24"/>
          <w:lang w:eastAsia="pl-PL"/>
        </w:rPr>
        <w:t>:</w:t>
      </w:r>
    </w:p>
    <w:p w:rsidR="00CE159F" w:rsidRDefault="00CE159F" w:rsidP="00CE159F">
      <w:pPr>
        <w:pStyle w:val="Akapitzlist"/>
        <w:numPr>
          <w:ilvl w:val="0"/>
          <w:numId w:val="10"/>
        </w:numPr>
        <w:spacing w:line="276" w:lineRule="auto"/>
        <w:rPr>
          <w:rFonts w:cs="Times New Roman"/>
          <w:b/>
          <w:szCs w:val="24"/>
          <w:lang w:eastAsia="pl-PL"/>
        </w:rPr>
      </w:pPr>
      <w:proofErr w:type="gramStart"/>
      <w:r w:rsidRPr="00147446">
        <w:rPr>
          <w:rFonts w:cs="Times New Roman"/>
          <w:b/>
          <w:szCs w:val="24"/>
          <w:lang w:eastAsia="pl-PL"/>
        </w:rPr>
        <w:t>konstrukcja</w:t>
      </w:r>
      <w:proofErr w:type="gramEnd"/>
      <w:r w:rsidRPr="00147446">
        <w:rPr>
          <w:rFonts w:cs="Times New Roman"/>
          <w:b/>
          <w:szCs w:val="24"/>
          <w:lang w:eastAsia="pl-PL"/>
        </w:rPr>
        <w:t xml:space="preserve"> nawierzchni jezdni</w:t>
      </w:r>
      <w:r>
        <w:rPr>
          <w:rFonts w:cs="Times New Roman"/>
          <w:b/>
          <w:szCs w:val="24"/>
          <w:lang w:eastAsia="pl-PL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997CE7">
        <w:rPr>
          <w:rFonts w:cs="Times New Roman"/>
          <w:b/>
          <w:bCs/>
          <w:szCs w:val="24"/>
        </w:rPr>
        <w:t>1</w:t>
      </w:r>
      <w:r w:rsidR="00965745">
        <w:rPr>
          <w:rFonts w:cs="Times New Roman"/>
          <w:b/>
          <w:bCs/>
          <w:szCs w:val="24"/>
        </w:rPr>
        <w:t>80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201"/>
        <w:gridCol w:w="2119"/>
        <w:gridCol w:w="1057"/>
      </w:tblGrid>
      <w:tr w:rsidR="00CE159F" w:rsidTr="005A25E0">
        <w:tc>
          <w:tcPr>
            <w:tcW w:w="6201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Rodzaj materiału</w:t>
            </w:r>
          </w:p>
        </w:tc>
        <w:tc>
          <w:tcPr>
            <w:tcW w:w="2119" w:type="dxa"/>
            <w:shd w:val="clear" w:color="auto" w:fill="D9D9D9" w:themeFill="background1" w:themeFillShade="D9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proofErr w:type="gramStart"/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warstwa</w:t>
            </w:r>
            <w:proofErr w:type="gramEnd"/>
          </w:p>
        </w:tc>
        <w:tc>
          <w:tcPr>
            <w:tcW w:w="1057" w:type="dxa"/>
            <w:shd w:val="clear" w:color="auto" w:fill="D9D9D9" w:themeFill="background1" w:themeFillShade="D9"/>
          </w:tcPr>
          <w:p w:rsidR="00CE159F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 xml:space="preserve">Grubość </w:t>
            </w:r>
          </w:p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center"/>
              <w:rPr>
                <w:rFonts w:cs="Times New Roman"/>
                <w:b/>
                <w:i/>
                <w:szCs w:val="24"/>
                <w:lang w:eastAsia="pl-PL"/>
              </w:rPr>
            </w:pPr>
            <w:r w:rsidRPr="00291C30">
              <w:rPr>
                <w:rFonts w:cs="Times New Roman"/>
                <w:b/>
                <w:i/>
                <w:szCs w:val="24"/>
                <w:lang w:eastAsia="pl-PL"/>
              </w:rPr>
              <w:t>[cm]</w:t>
            </w:r>
          </w:p>
        </w:tc>
      </w:tr>
      <w:tr w:rsidR="00CE159F" w:rsidTr="005A25E0">
        <w:tc>
          <w:tcPr>
            <w:tcW w:w="6201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bitumiczna </w:t>
            </w:r>
            <w:r w:rsidRPr="00291C30">
              <w:rPr>
                <w:rFonts w:cs="Times New Roman"/>
                <w:szCs w:val="24"/>
                <w:lang w:eastAsia="pl-PL"/>
              </w:rPr>
              <w:t>AC11S</w:t>
            </w:r>
          </w:p>
        </w:tc>
        <w:tc>
          <w:tcPr>
            <w:tcW w:w="2119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Ś</w:t>
            </w:r>
            <w:r w:rsidRPr="00291C30">
              <w:rPr>
                <w:rFonts w:cs="Times New Roman"/>
                <w:szCs w:val="24"/>
                <w:lang w:eastAsia="pl-PL"/>
              </w:rPr>
              <w:t>cieralna</w:t>
            </w:r>
          </w:p>
        </w:tc>
        <w:tc>
          <w:tcPr>
            <w:tcW w:w="1057" w:type="dxa"/>
          </w:tcPr>
          <w:p w:rsidR="00CE159F" w:rsidRPr="00291C30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4,0</w:t>
            </w:r>
          </w:p>
        </w:tc>
      </w:tr>
      <w:tr w:rsidR="00CE159F" w:rsidTr="005A25E0">
        <w:tc>
          <w:tcPr>
            <w:tcW w:w="6201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 xml:space="preserve">Mieszanka </w:t>
            </w:r>
            <w:proofErr w:type="spellStart"/>
            <w:r>
              <w:rPr>
                <w:rFonts w:cs="Times New Roman"/>
                <w:szCs w:val="24"/>
                <w:lang w:eastAsia="pl-PL"/>
              </w:rPr>
              <w:t>mineralno</w:t>
            </w:r>
            <w:proofErr w:type="spellEnd"/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proofErr w:type="gramStart"/>
            <w:r>
              <w:rPr>
                <w:rFonts w:cs="Times New Roman"/>
                <w:szCs w:val="24"/>
                <w:lang w:eastAsia="pl-PL"/>
              </w:rPr>
              <w:t xml:space="preserve">bitumiczna </w:t>
            </w:r>
            <w:r w:rsidRPr="0096243E">
              <w:rPr>
                <w:rFonts w:cs="Times New Roman"/>
                <w:szCs w:val="24"/>
                <w:lang w:eastAsia="pl-PL"/>
              </w:rPr>
              <w:t xml:space="preserve"> AC</w:t>
            </w:r>
            <w:proofErr w:type="gramEnd"/>
            <w:r w:rsidRPr="0096243E">
              <w:rPr>
                <w:rFonts w:cs="Times New Roman"/>
                <w:szCs w:val="24"/>
                <w:lang w:eastAsia="pl-PL"/>
              </w:rPr>
              <w:t>16W</w:t>
            </w:r>
          </w:p>
        </w:tc>
        <w:tc>
          <w:tcPr>
            <w:tcW w:w="2119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Profilowa</w:t>
            </w:r>
          </w:p>
        </w:tc>
        <w:tc>
          <w:tcPr>
            <w:tcW w:w="1057" w:type="dxa"/>
          </w:tcPr>
          <w:p w:rsidR="00CE159F" w:rsidRPr="0096243E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szCs w:val="24"/>
                <w:lang w:eastAsia="pl-PL"/>
              </w:rPr>
            </w:pPr>
            <w:r>
              <w:rPr>
                <w:rFonts w:cs="Times New Roman"/>
                <w:szCs w:val="24"/>
                <w:lang w:eastAsia="pl-PL"/>
              </w:rPr>
              <w:t>3</w:t>
            </w:r>
            <w:r w:rsidRPr="0096243E">
              <w:rPr>
                <w:rFonts w:cs="Times New Roman"/>
                <w:szCs w:val="24"/>
                <w:lang w:eastAsia="pl-PL"/>
              </w:rPr>
              <w:t>,0</w:t>
            </w:r>
          </w:p>
        </w:tc>
      </w:tr>
      <w:tr w:rsidR="00CE159F" w:rsidTr="005A25E0">
        <w:tc>
          <w:tcPr>
            <w:tcW w:w="8320" w:type="dxa"/>
            <w:gridSpan w:val="2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 w:rsidRPr="00983961">
              <w:rPr>
                <w:rFonts w:cs="Times New Roman"/>
                <w:b/>
                <w:szCs w:val="24"/>
                <w:lang w:eastAsia="pl-PL"/>
              </w:rPr>
              <w:t>Razem</w:t>
            </w:r>
          </w:p>
        </w:tc>
        <w:tc>
          <w:tcPr>
            <w:tcW w:w="1057" w:type="dxa"/>
          </w:tcPr>
          <w:p w:rsidR="00CE159F" w:rsidRPr="00983961" w:rsidRDefault="00CE159F" w:rsidP="005A25E0">
            <w:pPr>
              <w:pStyle w:val="Akapitzlist"/>
              <w:spacing w:line="276" w:lineRule="auto"/>
              <w:ind w:left="0"/>
              <w:jc w:val="left"/>
              <w:rPr>
                <w:rFonts w:cs="Times New Roman"/>
                <w:b/>
                <w:szCs w:val="24"/>
                <w:lang w:eastAsia="pl-PL"/>
              </w:rPr>
            </w:pPr>
            <w:r>
              <w:rPr>
                <w:rFonts w:cs="Times New Roman"/>
                <w:b/>
                <w:szCs w:val="24"/>
                <w:lang w:eastAsia="pl-PL"/>
              </w:rPr>
              <w:t>7</w:t>
            </w:r>
            <w:r w:rsidRPr="00983961">
              <w:rPr>
                <w:rFonts w:cs="Times New Roman"/>
                <w:b/>
                <w:szCs w:val="24"/>
                <w:lang w:eastAsia="pl-PL"/>
              </w:rPr>
              <w:t>,0</w:t>
            </w:r>
          </w:p>
        </w:tc>
      </w:tr>
    </w:tbl>
    <w:p w:rsidR="00CE159F" w:rsidRDefault="00CE159F" w:rsidP="00701D32">
      <w:pPr>
        <w:spacing w:line="276" w:lineRule="auto"/>
        <w:rPr>
          <w:rFonts w:cs="Times New Roman"/>
          <w:szCs w:val="24"/>
          <w:lang w:eastAsia="pl-PL"/>
        </w:rPr>
      </w:pPr>
    </w:p>
    <w:p w:rsidR="00A22052" w:rsidRPr="00147446" w:rsidRDefault="00466342" w:rsidP="00221554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0" w:name="_Toc46813584"/>
      <w:bookmarkStart w:id="171" w:name="_Toc84006222"/>
      <w:bookmarkStart w:id="172" w:name="_Toc103667493"/>
      <w:bookmarkStart w:id="173" w:name="_Toc107859669"/>
      <w:r>
        <w:rPr>
          <w:rFonts w:cs="Times New Roman"/>
          <w:b/>
          <w:bCs/>
          <w:szCs w:val="24"/>
        </w:rPr>
        <w:t>O</w:t>
      </w:r>
      <w:r w:rsidR="00A22052" w:rsidRPr="00147446">
        <w:rPr>
          <w:rFonts w:cs="Times New Roman"/>
          <w:b/>
          <w:bCs/>
          <w:szCs w:val="24"/>
        </w:rPr>
        <w:t>dwodnieni</w:t>
      </w:r>
      <w:r w:rsidR="00233710">
        <w:rPr>
          <w:rFonts w:cs="Times New Roman"/>
          <w:b/>
          <w:bCs/>
          <w:szCs w:val="24"/>
        </w:rPr>
        <w:t>a</w:t>
      </w:r>
      <w:r>
        <w:rPr>
          <w:rFonts w:cs="Times New Roman"/>
          <w:b/>
          <w:bCs/>
          <w:szCs w:val="24"/>
        </w:rPr>
        <w:t xml:space="preserve"> jezdni</w:t>
      </w:r>
      <w:r w:rsidR="00A22052" w:rsidRPr="00147446">
        <w:rPr>
          <w:rFonts w:cs="Times New Roman"/>
          <w:b/>
          <w:bCs/>
          <w:szCs w:val="24"/>
        </w:rPr>
        <w:t xml:space="preserve"> drogi</w:t>
      </w:r>
      <w:bookmarkEnd w:id="170"/>
      <w:bookmarkEnd w:id="171"/>
      <w:bookmarkEnd w:id="172"/>
      <w:bookmarkEnd w:id="173"/>
    </w:p>
    <w:p w:rsidR="00965745" w:rsidRDefault="00A22052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  <w:r w:rsidRPr="00147446">
        <w:rPr>
          <w:rFonts w:cs="Times New Roman"/>
          <w:szCs w:val="24"/>
          <w:lang w:eastAsia="pl-PL"/>
        </w:rPr>
        <w:tab/>
      </w:r>
      <w:bookmarkStart w:id="174" w:name="_Toc46813586"/>
      <w:r w:rsidR="00466342" w:rsidRPr="00466342">
        <w:rPr>
          <w:rFonts w:cs="Times New Roman"/>
          <w:szCs w:val="24"/>
        </w:rPr>
        <w:t xml:space="preserve">Sposób odwodnienia </w:t>
      </w:r>
      <w:r w:rsidR="00712113">
        <w:rPr>
          <w:rFonts w:cs="Times New Roman"/>
          <w:szCs w:val="24"/>
        </w:rPr>
        <w:t>przedmiotowego</w:t>
      </w:r>
      <w:r w:rsidR="00466342" w:rsidRPr="00466342">
        <w:rPr>
          <w:rFonts w:cs="Times New Roman"/>
          <w:szCs w:val="24"/>
        </w:rPr>
        <w:t xml:space="preserve"> odcinka pasa drogi gminnej odbywał się będzie zgodnie z stanem istniejącym. </w:t>
      </w:r>
      <w:proofErr w:type="gramStart"/>
      <w:r w:rsidR="00466342" w:rsidRPr="00466342">
        <w:rPr>
          <w:rFonts w:cs="Times New Roman"/>
          <w:szCs w:val="24"/>
        </w:rPr>
        <w:t>Odprowadzenie  wody</w:t>
      </w:r>
      <w:proofErr w:type="gramEnd"/>
      <w:r w:rsidR="00466342" w:rsidRPr="00466342">
        <w:rPr>
          <w:rFonts w:cs="Times New Roman"/>
          <w:szCs w:val="24"/>
        </w:rPr>
        <w:t xml:space="preserve">  opadowej  z  jezdni drogi oraz poboczy realizowane będzie przez ukształtowanie spadków podłużnych i poprzecznych bezpośrednio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466342" w:rsidRPr="00466342">
        <w:rPr>
          <w:rFonts w:cs="Times New Roman"/>
          <w:szCs w:val="24"/>
        </w:rPr>
        <w:t>. Istniejące skarpy będą obsiane mieszanką traw, która zapewni naturalny system podczyszczania wód opadowych. Wody te s</w:t>
      </w:r>
      <w:r w:rsidR="00466342">
        <w:rPr>
          <w:rFonts w:cs="Times New Roman"/>
          <w:szCs w:val="24"/>
        </w:rPr>
        <w:t xml:space="preserve">pływające z powierzchni jezdni </w:t>
      </w:r>
      <w:r w:rsidR="00466342" w:rsidRPr="00466342">
        <w:rPr>
          <w:rFonts w:cs="Times New Roman"/>
          <w:szCs w:val="24"/>
        </w:rPr>
        <w:t>i poboczy będą wprowadzone bezpośrednio do ziemi – zgodnie z stanem istniejącym w teren pasa drogowego</w:t>
      </w:r>
      <w:r w:rsidR="008B4DE3">
        <w:rPr>
          <w:rFonts w:cs="Times New Roman"/>
          <w:szCs w:val="24"/>
        </w:rPr>
        <w:t xml:space="preserve"> oraz do istniejących rowów</w:t>
      </w:r>
      <w:r w:rsidR="00B312FF">
        <w:t xml:space="preserve">. </w:t>
      </w:r>
      <w:r w:rsidR="00B312FF">
        <w:rPr>
          <w:rFonts w:cs="Times New Roman"/>
          <w:szCs w:val="24"/>
          <w:lang w:eastAsia="pl-PL"/>
        </w:rPr>
        <w:t>Sposób, forma odwodnienia jak i ilości wód opadowych odprowadzanych nie ulegnie zmianie.</w:t>
      </w:r>
    </w:p>
    <w:p w:rsidR="004838FB" w:rsidRDefault="00B312FF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  <w:r>
        <w:t>Stosunki wodne i uwarunkowania terenowe (spadki podłużne i poprzeczne, rzędne wysokościowe) oraz układ nachyleń i przebieg naturalnych granic rzeźby terenu nie ulegnie zaburzeniu.</w:t>
      </w:r>
      <w:r>
        <w:rPr>
          <w:rFonts w:cs="Times New Roman"/>
          <w:szCs w:val="24"/>
          <w:lang w:eastAsia="pl-PL"/>
        </w:rPr>
        <w:t xml:space="preserve"> Sposób i forma odwodnienia nie ulegnie zmianie.</w:t>
      </w:r>
    </w:p>
    <w:p w:rsidR="00D16DBC" w:rsidRDefault="00D16DBC" w:rsidP="00D16DBC">
      <w:pPr>
        <w:spacing w:line="276" w:lineRule="auto"/>
        <w:ind w:firstLine="360"/>
        <w:rPr>
          <w:rFonts w:cs="Times New Roman"/>
          <w:szCs w:val="24"/>
          <w:lang w:eastAsia="pl-PL"/>
        </w:rPr>
      </w:pPr>
      <w:r>
        <w:rPr>
          <w:rFonts w:cs="Times New Roman"/>
          <w:szCs w:val="24"/>
          <w:lang w:eastAsia="pl-PL"/>
        </w:rPr>
        <w:t>W ramach prac przewiduje się konserwację oraz odmulenie istniejących rowów w granicy pasa drogowego.</w:t>
      </w:r>
    </w:p>
    <w:p w:rsidR="00D16DBC" w:rsidRDefault="00D16DBC" w:rsidP="00CE159F">
      <w:pPr>
        <w:spacing w:line="276" w:lineRule="auto"/>
        <w:ind w:firstLine="360"/>
        <w:rPr>
          <w:rFonts w:cs="Times New Roman"/>
          <w:szCs w:val="24"/>
          <w:lang w:eastAsia="pl-PL"/>
        </w:rPr>
      </w:pPr>
    </w:p>
    <w:p w:rsidR="00CA121E" w:rsidRPr="006F090F" w:rsidRDefault="00CA121E" w:rsidP="00B312F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5" w:name="_Toc84006223"/>
      <w:bookmarkStart w:id="176" w:name="_Toc103667494"/>
      <w:bookmarkStart w:id="177" w:name="_Toc107859670"/>
      <w:r w:rsidRPr="006F090F">
        <w:rPr>
          <w:rFonts w:cs="Times New Roman"/>
          <w:b/>
          <w:bCs/>
          <w:szCs w:val="24"/>
        </w:rPr>
        <w:lastRenderedPageBreak/>
        <w:t>Pobocza</w:t>
      </w:r>
      <w:bookmarkEnd w:id="174"/>
      <w:bookmarkEnd w:id="175"/>
      <w:bookmarkEnd w:id="176"/>
      <w:bookmarkEnd w:id="177"/>
    </w:p>
    <w:p w:rsidR="00E91286" w:rsidRDefault="00BD5566" w:rsidP="00B80DE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Na całej długości </w:t>
      </w:r>
      <w:r w:rsidR="00434199">
        <w:rPr>
          <w:rFonts w:cs="Times New Roman"/>
          <w:szCs w:val="24"/>
        </w:rPr>
        <w:t>przedmiotowego</w:t>
      </w:r>
      <w:r w:rsidR="00EF6113" w:rsidRPr="00147446">
        <w:rPr>
          <w:rFonts w:cs="Times New Roman"/>
          <w:szCs w:val="24"/>
        </w:rPr>
        <w:t xml:space="preserve"> odcinka</w:t>
      </w:r>
      <w:r w:rsidRPr="00147446">
        <w:rPr>
          <w:rFonts w:cs="Times New Roman"/>
          <w:szCs w:val="24"/>
        </w:rPr>
        <w:t xml:space="preserve"> drogi po stronie lewej i prawej zaprojektowano wykonanie umocnionych poboczy</w:t>
      </w:r>
      <w:r w:rsidR="00434199">
        <w:rPr>
          <w:rFonts w:cs="Times New Roman"/>
          <w:szCs w:val="24"/>
        </w:rPr>
        <w:t xml:space="preserve"> mieszanką kruszywa</w:t>
      </w:r>
      <w:r w:rsidRPr="00147446">
        <w:rPr>
          <w:rFonts w:cs="Times New Roman"/>
          <w:szCs w:val="24"/>
        </w:rPr>
        <w:t xml:space="preserve"> na szerokościach po </w:t>
      </w:r>
      <w:r w:rsidR="00466342">
        <w:rPr>
          <w:rFonts w:cs="Times New Roman"/>
          <w:szCs w:val="24"/>
        </w:rPr>
        <w:t>50-</w:t>
      </w:r>
      <w:r w:rsidRPr="00147446">
        <w:rPr>
          <w:rFonts w:cs="Times New Roman"/>
          <w:szCs w:val="24"/>
        </w:rPr>
        <w:t>75 cm od krawędzi jezdni</w:t>
      </w:r>
      <w:r w:rsidR="000E0774">
        <w:rPr>
          <w:rFonts w:cs="Times New Roman"/>
          <w:szCs w:val="24"/>
        </w:rPr>
        <w:t>,</w:t>
      </w:r>
      <w:r w:rsidR="000E0774" w:rsidRPr="000E0774">
        <w:rPr>
          <w:rFonts w:cs="Times New Roman"/>
          <w:szCs w:val="24"/>
        </w:rPr>
        <w:t xml:space="preserve"> na pozostałej szerokości poboczy w granicach korony (opaska)</w:t>
      </w:r>
      <w:r w:rsidR="00475100">
        <w:rPr>
          <w:rFonts w:cs="Times New Roman"/>
          <w:szCs w:val="24"/>
        </w:rPr>
        <w:t xml:space="preserve"> ziemna</w:t>
      </w:r>
      <w:r w:rsidR="000E0774" w:rsidRPr="000E0774">
        <w:rPr>
          <w:rFonts w:cs="Times New Roman"/>
          <w:szCs w:val="24"/>
        </w:rPr>
        <w:t xml:space="preserve"> 25-50 cm przewidziano, plantowanie i formowanie (uzupełnienie) gruntem</w:t>
      </w:r>
      <w:r w:rsidR="00527A68">
        <w:rPr>
          <w:rFonts w:cs="Times New Roman"/>
          <w:szCs w:val="24"/>
        </w:rPr>
        <w:t>.</w:t>
      </w:r>
    </w:p>
    <w:p w:rsidR="0093584D" w:rsidRPr="000E0774" w:rsidRDefault="0093584D" w:rsidP="0093584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080"/>
        <w:rPr>
          <w:rFonts w:cs="Times New Roman"/>
          <w:b/>
          <w:szCs w:val="24"/>
        </w:rPr>
      </w:pPr>
      <w:proofErr w:type="gramStart"/>
      <w:r w:rsidRPr="000E0774">
        <w:rPr>
          <w:rFonts w:cs="Times New Roman"/>
          <w:b/>
          <w:szCs w:val="24"/>
        </w:rPr>
        <w:t>konstrukcja</w:t>
      </w:r>
      <w:proofErr w:type="gramEnd"/>
      <w:r w:rsidRPr="000E0774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 xml:space="preserve">nawierzchni </w:t>
      </w:r>
      <w:r w:rsidRPr="000E0774">
        <w:rPr>
          <w:rFonts w:cs="Times New Roman"/>
          <w:b/>
          <w:szCs w:val="24"/>
        </w:rPr>
        <w:t>poboczy</w:t>
      </w:r>
      <w:r>
        <w:rPr>
          <w:rFonts w:cs="Times New Roman"/>
          <w:b/>
          <w:szCs w:val="24"/>
        </w:rPr>
        <w:t xml:space="preserve"> w </w:t>
      </w:r>
      <w:r w:rsidRPr="00010B37">
        <w:rPr>
          <w:rFonts w:cs="Times New Roman"/>
          <w:b/>
          <w:bCs/>
          <w:szCs w:val="24"/>
        </w:rPr>
        <w:t>0+000-0+</w:t>
      </w:r>
      <w:r w:rsidR="00997CE7">
        <w:rPr>
          <w:rFonts w:cs="Times New Roman"/>
          <w:b/>
          <w:bCs/>
          <w:szCs w:val="24"/>
        </w:rPr>
        <w:t>1</w:t>
      </w:r>
      <w:r w:rsidR="00965745">
        <w:rPr>
          <w:rFonts w:cs="Times New Roman"/>
          <w:b/>
          <w:bCs/>
          <w:szCs w:val="24"/>
        </w:rPr>
        <w:t>80</w:t>
      </w: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2"/>
        <w:gridCol w:w="1559"/>
        <w:gridCol w:w="1134"/>
      </w:tblGrid>
      <w:tr w:rsidR="0093584D" w:rsidRPr="00983961" w:rsidTr="005A25E0">
        <w:tc>
          <w:tcPr>
            <w:tcW w:w="6692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Rodzaj materiału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gramStart"/>
            <w:r w:rsidRPr="00983961">
              <w:rPr>
                <w:rFonts w:cs="Times New Roman"/>
                <w:b/>
                <w:i/>
                <w:szCs w:val="24"/>
              </w:rPr>
              <w:t>warstwa</w:t>
            </w:r>
            <w:proofErr w:type="gramEnd"/>
          </w:p>
        </w:tc>
        <w:tc>
          <w:tcPr>
            <w:tcW w:w="1134" w:type="dxa"/>
            <w:shd w:val="clear" w:color="auto" w:fill="D9D9D9" w:themeFill="background1" w:themeFillShade="D9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 xml:space="preserve">Grubość </w:t>
            </w:r>
          </w:p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983961">
              <w:rPr>
                <w:rFonts w:cs="Times New Roman"/>
                <w:b/>
                <w:i/>
                <w:szCs w:val="24"/>
              </w:rPr>
              <w:t>[cm]</w:t>
            </w:r>
          </w:p>
        </w:tc>
      </w:tr>
      <w:tr w:rsidR="0093584D" w:rsidRPr="00983961" w:rsidTr="005A25E0">
        <w:tc>
          <w:tcPr>
            <w:tcW w:w="6692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Kruszywo  łamane</w:t>
            </w:r>
            <w:proofErr w:type="gramEnd"/>
            <w:r>
              <w:rPr>
                <w:rFonts w:cs="Times New Roman"/>
                <w:szCs w:val="24"/>
              </w:rPr>
              <w:t xml:space="preserve"> frakcji </w:t>
            </w:r>
            <w:r w:rsidRPr="00E352F2">
              <w:rPr>
                <w:rFonts w:cs="Times New Roman"/>
                <w:szCs w:val="24"/>
              </w:rPr>
              <w:t xml:space="preserve">5/31,5mm </w:t>
            </w:r>
            <w:r>
              <w:rPr>
                <w:rFonts w:cs="Times New Roman"/>
                <w:szCs w:val="24"/>
              </w:rPr>
              <w:t>(kliniec)</w:t>
            </w:r>
            <w:r w:rsidRPr="00983961">
              <w:rPr>
                <w:rFonts w:cs="Times New Roman"/>
                <w:szCs w:val="24"/>
              </w:rPr>
              <w:t xml:space="preserve"> stabilizowanego mechanicznie </w:t>
            </w:r>
            <w:r>
              <w:rPr>
                <w:rFonts w:cs="Times New Roman"/>
                <w:szCs w:val="24"/>
              </w:rPr>
              <w:t>powierzchniowo zamknięte emulsją i grysem frakcji 2/5mm</w:t>
            </w:r>
          </w:p>
        </w:tc>
        <w:tc>
          <w:tcPr>
            <w:tcW w:w="1559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nawierzchnia</w:t>
            </w:r>
            <w:proofErr w:type="gramEnd"/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7,0</w:t>
            </w:r>
          </w:p>
        </w:tc>
      </w:tr>
      <w:tr w:rsidR="0093584D" w:rsidRPr="00983961" w:rsidTr="005A25E0">
        <w:tc>
          <w:tcPr>
            <w:tcW w:w="8251" w:type="dxa"/>
            <w:gridSpan w:val="2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 w:rsidRPr="00983961">
              <w:rPr>
                <w:rFonts w:cs="Times New Roman"/>
                <w:b/>
                <w:szCs w:val="24"/>
              </w:rPr>
              <w:t>Razem</w:t>
            </w:r>
          </w:p>
        </w:tc>
        <w:tc>
          <w:tcPr>
            <w:tcW w:w="1134" w:type="dxa"/>
          </w:tcPr>
          <w:p w:rsidR="0093584D" w:rsidRPr="00983961" w:rsidRDefault="0093584D" w:rsidP="005A25E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7,0</w:t>
            </w:r>
          </w:p>
        </w:tc>
      </w:tr>
    </w:tbl>
    <w:p w:rsidR="00A92979" w:rsidRPr="00147446" w:rsidRDefault="00A92979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78" w:name="_Toc46813588"/>
      <w:bookmarkStart w:id="179" w:name="_Toc84006224"/>
      <w:bookmarkStart w:id="180" w:name="_Toc103667495"/>
      <w:bookmarkStart w:id="181" w:name="_Toc107859671"/>
      <w:r w:rsidRPr="00147446">
        <w:rPr>
          <w:rFonts w:cs="Times New Roman"/>
          <w:b/>
          <w:bCs/>
          <w:szCs w:val="24"/>
        </w:rPr>
        <w:t>Zjazdy</w:t>
      </w:r>
      <w:bookmarkEnd w:id="178"/>
      <w:bookmarkEnd w:id="179"/>
      <w:bookmarkEnd w:id="180"/>
      <w:bookmarkEnd w:id="181"/>
    </w:p>
    <w:p w:rsidR="00A92979" w:rsidRDefault="00A92979" w:rsidP="00AE532A">
      <w:pPr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W celu zapewnienia obsługi bezpośredniego otoczenia drogi </w:t>
      </w:r>
      <w:r w:rsidR="00232FE3">
        <w:rPr>
          <w:rFonts w:cs="Times New Roman"/>
          <w:szCs w:val="24"/>
        </w:rPr>
        <w:t xml:space="preserve">prace na zjazdach </w:t>
      </w:r>
      <w:r w:rsidR="008B4DE3">
        <w:rPr>
          <w:rFonts w:cs="Times New Roman"/>
          <w:szCs w:val="24"/>
        </w:rPr>
        <w:t xml:space="preserve">i skrzyżowaniach </w:t>
      </w:r>
      <w:r w:rsidR="00232FE3">
        <w:rPr>
          <w:rFonts w:cs="Times New Roman"/>
          <w:szCs w:val="24"/>
        </w:rPr>
        <w:t xml:space="preserve">polegały będą na </w:t>
      </w:r>
      <w:r w:rsidR="00712113">
        <w:rPr>
          <w:rFonts w:cs="Times New Roman"/>
          <w:szCs w:val="24"/>
        </w:rPr>
        <w:t xml:space="preserve">remoncie istniejącej nawierzchni oraz </w:t>
      </w:r>
      <w:r w:rsidR="00232FE3">
        <w:rPr>
          <w:rFonts w:cs="Times New Roman"/>
          <w:szCs w:val="24"/>
        </w:rPr>
        <w:t>dowiązaniu sytuacyjno-wysokościowemu do projektowanej niwelety</w:t>
      </w:r>
      <w:r w:rsidRPr="00147446">
        <w:rPr>
          <w:rFonts w:cs="Times New Roman"/>
          <w:szCs w:val="24"/>
        </w:rPr>
        <w:t>:</w:t>
      </w:r>
    </w:p>
    <w:p w:rsidR="008A3388" w:rsidRDefault="008A3388" w:rsidP="00AE532A">
      <w:pPr>
        <w:spacing w:line="276" w:lineRule="auto"/>
        <w:ind w:firstLine="360"/>
        <w:rPr>
          <w:rFonts w:cs="Times New Roman"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2" w:name="_Toc107859672"/>
      <w:r w:rsidRPr="00147446">
        <w:rPr>
          <w:rFonts w:cs="Times New Roman"/>
          <w:b/>
          <w:bCs/>
          <w:szCs w:val="24"/>
        </w:rPr>
        <w:t>OCHRONA REJESTREM ZABYTKÓW I PLANEM PRZESTRZENNYM ZAGOSPODAROWANIA</w:t>
      </w:r>
      <w:bookmarkEnd w:id="182"/>
    </w:p>
    <w:p w:rsidR="00A53349" w:rsidRDefault="00A53349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 xml:space="preserve">Teren, na którym projektuje się </w:t>
      </w:r>
      <w:r w:rsidRPr="00147446">
        <w:rPr>
          <w:rFonts w:cs="Times New Roman"/>
          <w:color w:val="000000"/>
          <w:szCs w:val="24"/>
        </w:rPr>
        <w:t xml:space="preserve">przedmiotową </w:t>
      </w:r>
      <w:r w:rsidRPr="00147446">
        <w:rPr>
          <w:rFonts w:cs="Times New Roman"/>
          <w:szCs w:val="24"/>
        </w:rPr>
        <w:t xml:space="preserve">inwestycję nie jest wpisany do rejestru zabytków i nie podlega ochronie na podstawie ustaleń miejscowego planu zagospodarowania </w:t>
      </w:r>
      <w:r w:rsidR="00C60131" w:rsidRPr="00147446">
        <w:rPr>
          <w:rFonts w:cs="Times New Roman"/>
          <w:szCs w:val="24"/>
        </w:rPr>
        <w:t>przestrzennego</w:t>
      </w:r>
      <w:r w:rsidRPr="00147446">
        <w:rPr>
          <w:rFonts w:cs="Times New Roman"/>
          <w:szCs w:val="24"/>
        </w:rPr>
        <w:t>. Na terenie planowanego przedsięwzięcia oraz w jego</w:t>
      </w:r>
      <w:r w:rsidR="00C60131" w:rsidRPr="00147446">
        <w:rPr>
          <w:rFonts w:cs="Times New Roman"/>
          <w:szCs w:val="24"/>
        </w:rPr>
        <w:t xml:space="preserve"> otoczeniu nie występują zabytki kultury </w:t>
      </w:r>
      <w:r w:rsidR="003D3612">
        <w:rPr>
          <w:rFonts w:cs="Times New Roman"/>
          <w:szCs w:val="24"/>
        </w:rPr>
        <w:t xml:space="preserve">i </w:t>
      </w:r>
      <w:proofErr w:type="gramStart"/>
      <w:r w:rsidR="003D3612">
        <w:rPr>
          <w:rFonts w:cs="Times New Roman"/>
          <w:szCs w:val="24"/>
        </w:rPr>
        <w:t>pomniki  przyrody</w:t>
      </w:r>
      <w:proofErr w:type="gramEnd"/>
      <w:r w:rsidR="003D3612">
        <w:rPr>
          <w:rFonts w:cs="Times New Roman"/>
          <w:szCs w:val="24"/>
        </w:rPr>
        <w:t xml:space="preserve"> </w:t>
      </w:r>
      <w:r w:rsidR="00C60131" w:rsidRPr="00147446">
        <w:rPr>
          <w:rFonts w:cs="Times New Roman"/>
          <w:szCs w:val="24"/>
        </w:rPr>
        <w:t>będące pod prawną ochron</w:t>
      </w:r>
      <w:r w:rsidR="00527A68">
        <w:rPr>
          <w:rFonts w:cs="Times New Roman"/>
          <w:szCs w:val="24"/>
        </w:rPr>
        <w:t>ą</w:t>
      </w:r>
      <w:r w:rsidR="00C60131" w:rsidRPr="00147446">
        <w:rPr>
          <w:rFonts w:cs="Times New Roman"/>
          <w:szCs w:val="24"/>
        </w:rPr>
        <w:t xml:space="preserve"> konserwatorską.</w:t>
      </w:r>
    </w:p>
    <w:p w:rsidR="00AA6262" w:rsidRDefault="00AA6262" w:rsidP="00A53349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</w:p>
    <w:p w:rsidR="00232FE3" w:rsidRPr="00147446" w:rsidRDefault="00232FE3" w:rsidP="00232F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3" w:name="_Toc107859673"/>
      <w:r w:rsidRPr="00147446">
        <w:rPr>
          <w:rFonts w:cs="Times New Roman"/>
          <w:b/>
          <w:bCs/>
          <w:szCs w:val="24"/>
        </w:rPr>
        <w:t xml:space="preserve">WPŁYW </w:t>
      </w:r>
      <w:r>
        <w:rPr>
          <w:rFonts w:cs="Times New Roman"/>
          <w:b/>
          <w:bCs/>
          <w:szCs w:val="24"/>
        </w:rPr>
        <w:t>INWESTYCJI NA ŚRODOWISKO</w:t>
      </w:r>
      <w:bookmarkEnd w:id="183"/>
    </w:p>
    <w:p w:rsidR="00AB1F3D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W obrębie przedmiotowej inwestycji nie występuje zieleń podlegająca ochronie, ponadto nie przewiduje się wycinki drzew. Inwestycja nie stwarza także pogorszenia stanu środowiska, zdrowia użytkowników i jego </w:t>
      </w:r>
      <w:proofErr w:type="gramStart"/>
      <w:r w:rsidRPr="00232FE3">
        <w:rPr>
          <w:rFonts w:cs="Times New Roman"/>
          <w:bCs/>
          <w:szCs w:val="24"/>
        </w:rPr>
        <w:t>otoczenia  w</w:t>
      </w:r>
      <w:proofErr w:type="gramEnd"/>
      <w:r w:rsidRPr="00232FE3">
        <w:rPr>
          <w:rFonts w:cs="Times New Roman"/>
          <w:bCs/>
          <w:szCs w:val="24"/>
        </w:rPr>
        <w:t xml:space="preserve"> związku z powyższym nie można zakwalifikować jej do przedsięwzięć mogących zawsze znacząco oddziaływać na środowisko lub przedsięwzięć mogących potencjalnie znacząco oddziaływać na środowisko w myśl Rozporządzenia Rady Ministrów z dnia 9 listopada 2010r. w sprawie przedsięwzięć mogących znacząco oddziaływać na środowisko (Dz. U. z 2010r. nr 213 poz. 1397). </w:t>
      </w:r>
      <w:proofErr w:type="gramStart"/>
      <w:r w:rsidRPr="00232FE3">
        <w:rPr>
          <w:rFonts w:cs="Times New Roman"/>
          <w:bCs/>
          <w:szCs w:val="24"/>
        </w:rPr>
        <w:t>Inwestycja  będzie</w:t>
      </w:r>
      <w:proofErr w:type="gramEnd"/>
      <w:r w:rsidRPr="00232FE3">
        <w:rPr>
          <w:rFonts w:cs="Times New Roman"/>
          <w:bCs/>
          <w:szCs w:val="24"/>
        </w:rPr>
        <w:t xml:space="preserve">  miała  niewielki  wpływ  na  środowisko w jej bezpośrednim sąsiedztwie, nie spowoduje wzrostu poziomu hałasu, wibracji, wzrostu ilości odpadów i ich rodzaju oraz ilości zanieczyszczeń gazowych, pyłowych, płynnych itp. Podczas  realizacji  robót  możliwy  jest  wzrost  hałasu,  wibracji,  odpadów  oraz emisji  zanieczyszczeń  do  powietrza  atmosferycznego,  jednakże  będzie  to  miało  charakter krótkotrwały i odwracalny. </w:t>
      </w:r>
    </w:p>
    <w:p w:rsidR="00232FE3" w:rsidRDefault="00232FE3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  <w:r w:rsidRPr="00232FE3">
        <w:rPr>
          <w:rFonts w:cs="Times New Roman"/>
          <w:bCs/>
          <w:szCs w:val="24"/>
        </w:rPr>
        <w:t xml:space="preserve">Realizacja inwestycji nie </w:t>
      </w:r>
      <w:proofErr w:type="gramStart"/>
      <w:r w:rsidRPr="00232FE3">
        <w:rPr>
          <w:rFonts w:cs="Times New Roman"/>
          <w:bCs/>
          <w:szCs w:val="24"/>
        </w:rPr>
        <w:t>spowoduje  emisji</w:t>
      </w:r>
      <w:proofErr w:type="gramEnd"/>
      <w:r w:rsidRPr="00232FE3">
        <w:rPr>
          <w:rFonts w:cs="Times New Roman"/>
          <w:bCs/>
          <w:szCs w:val="24"/>
        </w:rPr>
        <w:t xml:space="preserve">  zakłóceń elektromagnetycznych ani promieniowania szkodliwego dla ludzi i zwierząt.</w:t>
      </w:r>
    </w:p>
    <w:p w:rsidR="00B80DE2" w:rsidRDefault="00B80DE2" w:rsidP="008A3388">
      <w:pPr>
        <w:pStyle w:val="Akapitzlist"/>
        <w:autoSpaceDE w:val="0"/>
        <w:autoSpaceDN w:val="0"/>
        <w:adjustRightInd w:val="0"/>
        <w:spacing w:line="276" w:lineRule="auto"/>
        <w:ind w:left="0" w:firstLine="360"/>
        <w:rPr>
          <w:rFonts w:cs="Times New Roman"/>
          <w:bCs/>
          <w:szCs w:val="24"/>
        </w:rPr>
      </w:pPr>
    </w:p>
    <w:p w:rsidR="00A53349" w:rsidRPr="00147446" w:rsidRDefault="00A53349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4" w:name="_Toc107859674"/>
      <w:r w:rsidRPr="00147446">
        <w:rPr>
          <w:rFonts w:cs="Times New Roman"/>
          <w:b/>
          <w:bCs/>
          <w:szCs w:val="24"/>
        </w:rPr>
        <w:t>WPŁYW EKSPLOATACJI GÓRNICZEJ</w:t>
      </w:r>
      <w:bookmarkEnd w:id="184"/>
    </w:p>
    <w:p w:rsidR="00527A68" w:rsidRDefault="00A53349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Na przedmiotowe działki i teren inwestycji nie wpływa eksploatacja górnicza – teren zamierzenia budowlanego znajduje się poza granicami terenu górniczego.</w:t>
      </w:r>
    </w:p>
    <w:p w:rsidR="00D16DBC" w:rsidRDefault="00D16DBC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AA6262" w:rsidRPr="00147446" w:rsidRDefault="00AA6262" w:rsidP="00DB0A63">
      <w:pPr>
        <w:pStyle w:val="Tekstpodstawowywcity"/>
        <w:tabs>
          <w:tab w:val="left" w:pos="0"/>
        </w:tabs>
        <w:spacing w:after="0" w:line="276" w:lineRule="auto"/>
        <w:ind w:left="0" w:firstLine="567"/>
        <w:rPr>
          <w:rFonts w:cs="Times New Roman"/>
          <w:szCs w:val="24"/>
        </w:rPr>
      </w:pPr>
    </w:p>
    <w:p w:rsidR="00127482" w:rsidRPr="00147446" w:rsidRDefault="00127482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5" w:name="_Toc107859675"/>
      <w:r w:rsidRPr="00147446">
        <w:rPr>
          <w:rFonts w:cs="Times New Roman"/>
          <w:b/>
          <w:bCs/>
          <w:szCs w:val="24"/>
        </w:rPr>
        <w:t>ORGANIZACJA RUCHU</w:t>
      </w:r>
      <w:bookmarkEnd w:id="185"/>
    </w:p>
    <w:p w:rsidR="00127482" w:rsidRPr="002F03DE" w:rsidRDefault="00127482" w:rsidP="003C209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TimesNewRomanPSMT" w:cs="Times New Roman"/>
          <w:szCs w:val="24"/>
        </w:rPr>
      </w:pPr>
      <w:r w:rsidRPr="002F03DE">
        <w:rPr>
          <w:rFonts w:eastAsia="TimesNewRomanPSMT" w:cs="Times New Roman"/>
          <w:szCs w:val="24"/>
        </w:rPr>
        <w:lastRenderedPageBreak/>
        <w:t>Projekt organizacji ruchu na czas robot – opracować przed przystąpieniem do rob</w:t>
      </w:r>
      <w:r w:rsidR="009B4FD3">
        <w:rPr>
          <w:rFonts w:eastAsia="TimesNewRomanPSMT" w:cs="Times New Roman"/>
          <w:szCs w:val="24"/>
        </w:rPr>
        <w:t>ó</w:t>
      </w:r>
      <w:r w:rsidRPr="002F03DE">
        <w:rPr>
          <w:rFonts w:eastAsia="TimesNewRomanPSMT" w:cs="Times New Roman"/>
          <w:szCs w:val="24"/>
        </w:rPr>
        <w:t xml:space="preserve">t i zatwierdzić we właściwym organie zarządzającym ruchem, </w:t>
      </w:r>
    </w:p>
    <w:p w:rsidR="00075DF2" w:rsidRPr="00527A68" w:rsidRDefault="00127482" w:rsidP="00075DF2">
      <w:pPr>
        <w:pStyle w:val="Akapitzlist"/>
        <w:numPr>
          <w:ilvl w:val="0"/>
          <w:numId w:val="3"/>
        </w:numPr>
        <w:spacing w:line="276" w:lineRule="auto"/>
        <w:rPr>
          <w:rFonts w:cs="Times New Roman"/>
          <w:szCs w:val="24"/>
        </w:rPr>
      </w:pPr>
      <w:r w:rsidRPr="002F03DE">
        <w:rPr>
          <w:rFonts w:eastAsia="TimesNewRomanPSMT" w:cs="Times New Roman"/>
          <w:szCs w:val="24"/>
        </w:rPr>
        <w:t>Projekt stałej organizacji ruchu</w:t>
      </w:r>
      <w:r w:rsidR="00E3090E">
        <w:rPr>
          <w:rFonts w:eastAsia="TimesNewRomanPSMT" w:cs="Times New Roman"/>
          <w:szCs w:val="24"/>
        </w:rPr>
        <w:t xml:space="preserve"> </w:t>
      </w:r>
      <w:r w:rsidR="00582533">
        <w:rPr>
          <w:rFonts w:eastAsia="TimesNewRomanPSMT" w:cs="Times New Roman"/>
          <w:szCs w:val="24"/>
        </w:rPr>
        <w:t>nie</w:t>
      </w:r>
      <w:r w:rsidR="00655711">
        <w:rPr>
          <w:rFonts w:eastAsia="TimesNewRomanPSMT" w:cs="Times New Roman"/>
          <w:szCs w:val="24"/>
        </w:rPr>
        <w:t xml:space="preserve"> jest</w:t>
      </w:r>
      <w:r w:rsidR="007972BD">
        <w:rPr>
          <w:rFonts w:eastAsia="TimesNewRomanPSMT" w:cs="Times New Roman"/>
          <w:szCs w:val="24"/>
        </w:rPr>
        <w:t xml:space="preserve"> </w:t>
      </w:r>
      <w:r w:rsidR="00655711">
        <w:rPr>
          <w:rFonts w:eastAsia="TimesNewRomanPSMT" w:cs="Times New Roman"/>
          <w:szCs w:val="24"/>
        </w:rPr>
        <w:t xml:space="preserve">wymagany z </w:t>
      </w:r>
      <w:proofErr w:type="gramStart"/>
      <w:r w:rsidR="00655711">
        <w:rPr>
          <w:rFonts w:eastAsia="TimesNewRomanPSMT" w:cs="Times New Roman"/>
          <w:szCs w:val="24"/>
        </w:rPr>
        <w:t>uwagi iż</w:t>
      </w:r>
      <w:proofErr w:type="gramEnd"/>
      <w:r w:rsidR="00655711">
        <w:rPr>
          <w:rFonts w:eastAsia="TimesNewRomanPSMT" w:cs="Times New Roman"/>
          <w:szCs w:val="24"/>
        </w:rPr>
        <w:t xml:space="preserve"> </w:t>
      </w:r>
      <w:r w:rsidR="00DC7649">
        <w:rPr>
          <w:rFonts w:eastAsia="TimesNewRomanPSMT" w:cs="Times New Roman"/>
          <w:szCs w:val="24"/>
        </w:rPr>
        <w:t>rozwiązania projektowe nie przewidują nowych elementów wymagających korekty oznakowania pionowego lub poziomego</w:t>
      </w:r>
    </w:p>
    <w:p w:rsidR="00DE0FCC" w:rsidRPr="00147446" w:rsidRDefault="00DE0FCC" w:rsidP="00DE0F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6" w:name="_Toc84006230"/>
      <w:bookmarkStart w:id="187" w:name="_Toc107859676"/>
      <w:r w:rsidRPr="00147446">
        <w:rPr>
          <w:rFonts w:cs="Times New Roman"/>
          <w:b/>
          <w:bCs/>
          <w:szCs w:val="24"/>
        </w:rPr>
        <w:t>WARUNKI TECHNICZNE I UZGODNIENIA</w:t>
      </w:r>
      <w:bookmarkEnd w:id="186"/>
      <w:bookmarkEnd w:id="187"/>
    </w:p>
    <w:p w:rsidR="0093584D" w:rsidRPr="00C61D72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Na przedmiotowym odcinku drogi, zarówno w pasie, jak i poza pasem drogowym występują urządzenia uzbrojenia terenu, takie jak: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teletechniczne,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Sieci i </w:t>
      </w:r>
      <w:r w:rsidRPr="002F03DE">
        <w:rPr>
          <w:rFonts w:cs="Times New Roman"/>
          <w:iCs/>
          <w:szCs w:val="24"/>
        </w:rPr>
        <w:t>linie napowietrzne</w:t>
      </w:r>
      <w:r>
        <w:rPr>
          <w:rFonts w:cs="Times New Roman"/>
          <w:iCs/>
          <w:szCs w:val="24"/>
        </w:rPr>
        <w:t xml:space="preserve"> energetyczne,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gazowe</w:t>
      </w:r>
    </w:p>
    <w:p w:rsidR="0093584D" w:rsidRDefault="0093584D" w:rsidP="0093584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Sieci kanalizacji sanitarnej i wodociągowej</w:t>
      </w:r>
    </w:p>
    <w:p w:rsidR="0093584D" w:rsidRPr="00147446" w:rsidRDefault="0093584D" w:rsidP="0093584D">
      <w:pPr>
        <w:autoSpaceDE w:val="0"/>
        <w:autoSpaceDN w:val="0"/>
        <w:adjustRightInd w:val="0"/>
        <w:spacing w:line="276" w:lineRule="auto"/>
        <w:ind w:left="360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 xml:space="preserve">Urządzenia te pokazane są na planie sytuacyjnym, jako treść zaewidencjonowanej </w:t>
      </w:r>
      <w:proofErr w:type="gramStart"/>
      <w:r w:rsidRPr="00147446">
        <w:rPr>
          <w:rFonts w:cs="Times New Roman"/>
          <w:iCs/>
          <w:szCs w:val="24"/>
        </w:rPr>
        <w:t xml:space="preserve">mapy . </w:t>
      </w:r>
      <w:proofErr w:type="gramEnd"/>
    </w:p>
    <w:p w:rsidR="0093584D" w:rsidRPr="00DC7649" w:rsidRDefault="0093584D" w:rsidP="0093584D">
      <w:pPr>
        <w:autoSpaceDE w:val="0"/>
        <w:autoSpaceDN w:val="0"/>
        <w:adjustRightInd w:val="0"/>
        <w:spacing w:line="276" w:lineRule="auto"/>
        <w:rPr>
          <w:rFonts w:cs="Times New Roman"/>
          <w:iCs/>
          <w:szCs w:val="24"/>
        </w:rPr>
      </w:pPr>
      <w:r w:rsidRPr="00147446">
        <w:rPr>
          <w:rFonts w:cs="Times New Roman"/>
          <w:iCs/>
          <w:szCs w:val="24"/>
        </w:rPr>
        <w:t>Przy wykonywaniu robót ziemnych w obr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bie pasa pomi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dzy kraw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>dzi</w:t>
      </w:r>
      <w:r w:rsidRPr="00147446">
        <w:rPr>
          <w:rFonts w:cs="Times New Roman"/>
          <w:szCs w:val="24"/>
        </w:rPr>
        <w:t xml:space="preserve">ą </w:t>
      </w:r>
      <w:r w:rsidRPr="00147446">
        <w:rPr>
          <w:rFonts w:cs="Times New Roman"/>
          <w:iCs/>
          <w:szCs w:val="24"/>
        </w:rPr>
        <w:t>jezdni i granic</w:t>
      </w:r>
      <w:r w:rsidRPr="00147446">
        <w:rPr>
          <w:rFonts w:cs="Times New Roman"/>
          <w:szCs w:val="24"/>
        </w:rPr>
        <w:t xml:space="preserve">a </w:t>
      </w:r>
      <w:r w:rsidRPr="00147446">
        <w:rPr>
          <w:rFonts w:cs="Times New Roman"/>
          <w:iCs/>
          <w:szCs w:val="24"/>
        </w:rPr>
        <w:t>pasa drogowego należy zwróci</w:t>
      </w:r>
      <w:r w:rsidRPr="00147446">
        <w:rPr>
          <w:rFonts w:cs="Times New Roman"/>
          <w:szCs w:val="24"/>
        </w:rPr>
        <w:t>ć</w:t>
      </w:r>
      <w:r w:rsidRPr="00147446">
        <w:rPr>
          <w:rFonts w:cs="Times New Roman"/>
          <w:iCs/>
          <w:szCs w:val="24"/>
        </w:rPr>
        <w:t xml:space="preserve"> uwag</w:t>
      </w:r>
      <w:r w:rsidRPr="00147446">
        <w:rPr>
          <w:rFonts w:cs="Times New Roman"/>
          <w:szCs w:val="24"/>
        </w:rPr>
        <w:t xml:space="preserve">ę </w:t>
      </w:r>
      <w:r w:rsidRPr="00147446">
        <w:rPr>
          <w:rFonts w:cs="Times New Roman"/>
          <w:iCs/>
          <w:szCs w:val="24"/>
        </w:rPr>
        <w:t>na przebiegaj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ce sieci uzbrojenia technicznego.</w:t>
      </w:r>
      <w:r>
        <w:rPr>
          <w:rFonts w:cs="Times New Roman"/>
          <w:iCs/>
          <w:szCs w:val="24"/>
        </w:rPr>
        <w:t xml:space="preserve"> </w:t>
      </w:r>
      <w:r w:rsidRPr="00147446">
        <w:rPr>
          <w:rFonts w:cs="Times New Roman"/>
          <w:iCs/>
          <w:szCs w:val="24"/>
        </w:rPr>
        <w:t>W przypadku odsłoni</w:t>
      </w:r>
      <w:r w:rsidRPr="00147446">
        <w:rPr>
          <w:rFonts w:cs="Times New Roman"/>
          <w:szCs w:val="24"/>
        </w:rPr>
        <w:t>ę</w:t>
      </w:r>
      <w:r w:rsidRPr="00147446">
        <w:rPr>
          <w:rFonts w:cs="Times New Roman"/>
          <w:iCs/>
          <w:szCs w:val="24"/>
        </w:rPr>
        <w:t xml:space="preserve">cia sieci uzbrojenia technicznego lub </w:t>
      </w:r>
      <w:proofErr w:type="gramStart"/>
      <w:r w:rsidRPr="00147446">
        <w:rPr>
          <w:rFonts w:cs="Times New Roman"/>
          <w:iCs/>
          <w:szCs w:val="24"/>
        </w:rPr>
        <w:t>w</w:t>
      </w:r>
      <w:r w:rsidRPr="00147446">
        <w:rPr>
          <w:rFonts w:cs="Times New Roman"/>
          <w:szCs w:val="24"/>
        </w:rPr>
        <w:t>ą</w:t>
      </w:r>
      <w:r w:rsidRPr="00147446">
        <w:rPr>
          <w:rFonts w:cs="Times New Roman"/>
          <w:iCs/>
          <w:szCs w:val="24"/>
        </w:rPr>
        <w:t>tpliwo</w:t>
      </w:r>
      <w:r w:rsidRPr="00147446">
        <w:rPr>
          <w:rFonts w:cs="Times New Roman"/>
          <w:szCs w:val="24"/>
        </w:rPr>
        <w:t>ś</w:t>
      </w:r>
      <w:r w:rsidRPr="00147446">
        <w:rPr>
          <w:rFonts w:cs="Times New Roman"/>
          <w:iCs/>
          <w:szCs w:val="24"/>
        </w:rPr>
        <w:t>ci co</w:t>
      </w:r>
      <w:proofErr w:type="gramEnd"/>
      <w:r w:rsidRPr="00147446">
        <w:rPr>
          <w:rFonts w:cs="Times New Roman"/>
          <w:iCs/>
          <w:szCs w:val="24"/>
        </w:rPr>
        <w:t xml:space="preserve"> do ich stanu lub zabezpieczenia nale</w:t>
      </w:r>
      <w:r w:rsidRPr="00010EB0">
        <w:rPr>
          <w:rFonts w:cs="Times New Roman"/>
          <w:iCs/>
          <w:szCs w:val="24"/>
        </w:rPr>
        <w:t>ż</w:t>
      </w:r>
      <w:r w:rsidRPr="00147446">
        <w:rPr>
          <w:rFonts w:cs="Times New Roman"/>
          <w:iCs/>
          <w:szCs w:val="24"/>
        </w:rPr>
        <w:t>y skontaktowa</w:t>
      </w:r>
      <w:r w:rsidRPr="00010EB0">
        <w:rPr>
          <w:rFonts w:cs="Times New Roman"/>
          <w:iCs/>
          <w:szCs w:val="24"/>
        </w:rPr>
        <w:t xml:space="preserve">ć </w:t>
      </w:r>
      <w:r>
        <w:rPr>
          <w:rFonts w:cs="Times New Roman"/>
          <w:iCs/>
          <w:szCs w:val="24"/>
        </w:rPr>
        <w:t xml:space="preserve">się </w:t>
      </w:r>
      <w:r w:rsidRPr="00147446">
        <w:rPr>
          <w:rFonts w:cs="Times New Roman"/>
          <w:iCs/>
          <w:szCs w:val="24"/>
        </w:rPr>
        <w:t>z ich wła</w:t>
      </w:r>
      <w:r w:rsidRPr="00010EB0">
        <w:rPr>
          <w:rFonts w:cs="Times New Roman"/>
          <w:iCs/>
          <w:szCs w:val="24"/>
        </w:rPr>
        <w:t>ś</w:t>
      </w:r>
      <w:r w:rsidRPr="00147446">
        <w:rPr>
          <w:rFonts w:cs="Times New Roman"/>
          <w:iCs/>
          <w:szCs w:val="24"/>
        </w:rPr>
        <w:t>cicielem w celu ustalenia sposobu zabezpieczenia.</w:t>
      </w:r>
    </w:p>
    <w:p w:rsidR="0093584D" w:rsidRDefault="0093584D" w:rsidP="0093584D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 xml:space="preserve">Roboty </w:t>
      </w:r>
      <w:r>
        <w:rPr>
          <w:rFonts w:cs="Times New Roman"/>
          <w:szCs w:val="24"/>
        </w:rPr>
        <w:t xml:space="preserve">w obrębie zbliżeń z infrastrukturą medialną </w:t>
      </w:r>
      <w:r w:rsidRPr="00147446">
        <w:rPr>
          <w:rFonts w:cs="Times New Roman"/>
          <w:szCs w:val="24"/>
        </w:rPr>
        <w:t>będą prowadzone przez uprawnie osoby z zachowaniem norm branżowych, zgodnie z ustalonymi uzgodnieniami.</w:t>
      </w:r>
    </w:p>
    <w:p w:rsidR="00232FE3" w:rsidRPr="00651971" w:rsidRDefault="00232FE3" w:rsidP="00232FE3">
      <w:pPr>
        <w:autoSpaceDE w:val="0"/>
        <w:autoSpaceDN w:val="0"/>
        <w:adjustRightInd w:val="0"/>
        <w:spacing w:line="276" w:lineRule="auto"/>
        <w:rPr>
          <w:rFonts w:cs="Times New Roman"/>
          <w:szCs w:val="24"/>
        </w:rPr>
      </w:pPr>
    </w:p>
    <w:p w:rsidR="0064450A" w:rsidRPr="00147446" w:rsidRDefault="0064450A" w:rsidP="006F09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outlineLvl w:val="0"/>
        <w:rPr>
          <w:rFonts w:cs="Times New Roman"/>
          <w:b/>
          <w:bCs/>
          <w:szCs w:val="24"/>
        </w:rPr>
      </w:pPr>
      <w:bookmarkStart w:id="188" w:name="_Toc107859677"/>
      <w:r w:rsidRPr="00147446">
        <w:rPr>
          <w:rFonts w:cs="Times New Roman"/>
          <w:b/>
          <w:bCs/>
          <w:szCs w:val="24"/>
        </w:rPr>
        <w:t>PODSTAWOWE INFORMACJE O SPOSOBIE REALIZACJI PRZEBUDOWY</w:t>
      </w:r>
      <w:bookmarkEnd w:id="188"/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89" w:name="_Toc84006232"/>
      <w:bookmarkStart w:id="190" w:name="_Toc103667502"/>
      <w:bookmarkStart w:id="191" w:name="_Toc107859678"/>
      <w:r w:rsidRPr="00147446">
        <w:rPr>
          <w:rFonts w:cs="Times New Roman"/>
          <w:b/>
          <w:bCs/>
          <w:szCs w:val="24"/>
        </w:rPr>
        <w:t>Etapowanie robót</w:t>
      </w:r>
      <w:bookmarkEnd w:id="189"/>
      <w:bookmarkEnd w:id="190"/>
      <w:bookmarkEnd w:id="191"/>
    </w:p>
    <w:p w:rsidR="00D33E42" w:rsidRPr="00147446" w:rsidRDefault="004B75A1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Przewiduje się jednoetapowe wykonanie przebudowy na odcinku objętym inwestycją. Roboty należy wykonywać z zapewnieniem dostępu do przyległych posesji.</w:t>
      </w:r>
    </w:p>
    <w:p w:rsidR="00217CDF" w:rsidRPr="00147446" w:rsidRDefault="00217CDF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2" w:name="_Toc84006233"/>
      <w:bookmarkStart w:id="193" w:name="_Toc103667503"/>
      <w:bookmarkStart w:id="194" w:name="_Toc107859679"/>
      <w:r w:rsidRPr="00147446">
        <w:rPr>
          <w:rFonts w:cs="Times New Roman"/>
          <w:b/>
          <w:bCs/>
          <w:szCs w:val="24"/>
        </w:rPr>
        <w:t>Zapewnienie ciągłości ruchu</w:t>
      </w:r>
      <w:bookmarkEnd w:id="192"/>
      <w:bookmarkEnd w:id="193"/>
      <w:bookmarkEnd w:id="194"/>
    </w:p>
    <w:p w:rsidR="00D33E42" w:rsidRPr="00147446" w:rsidRDefault="005322BE" w:rsidP="00217CDF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ab/>
      </w:r>
      <w:r w:rsidR="00217CDF" w:rsidRPr="00147446">
        <w:rPr>
          <w:rFonts w:cs="Times New Roman"/>
          <w:bCs/>
          <w:szCs w:val="24"/>
        </w:rPr>
        <w:t>Na czas realizacji przebudowy należy zapewnić ciągłość ruchu</w:t>
      </w:r>
      <w:r w:rsidRPr="00147446">
        <w:rPr>
          <w:rFonts w:cs="Times New Roman"/>
          <w:bCs/>
          <w:szCs w:val="24"/>
        </w:rPr>
        <w:t xml:space="preserve"> na podstawie opracowanego i zatwierdzonego przez odpowiednie organy projektu organizacji ruchu na czas robót.</w:t>
      </w:r>
    </w:p>
    <w:p w:rsidR="00217CDF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5" w:name="_Toc84006234"/>
      <w:bookmarkStart w:id="196" w:name="_Toc103667504"/>
      <w:bookmarkStart w:id="197" w:name="_Toc107859680"/>
      <w:r w:rsidRPr="00147446">
        <w:rPr>
          <w:rFonts w:cs="Times New Roman"/>
          <w:b/>
          <w:bCs/>
          <w:szCs w:val="24"/>
        </w:rPr>
        <w:t>Metody realizacji</w:t>
      </w:r>
      <w:bookmarkEnd w:id="195"/>
      <w:bookmarkEnd w:id="196"/>
      <w:bookmarkEnd w:id="197"/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Przebudowa urządzeń obcych</w:t>
      </w:r>
    </w:p>
    <w:p w:rsidR="00185B26" w:rsidRPr="00185B26" w:rsidRDefault="0006636D" w:rsidP="00185B26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W ramach </w:t>
      </w:r>
      <w:r w:rsidR="004B75A1">
        <w:rPr>
          <w:rFonts w:cs="Times New Roman"/>
          <w:bCs/>
          <w:szCs w:val="24"/>
        </w:rPr>
        <w:t>inwestycji</w:t>
      </w:r>
      <w:r w:rsidRPr="00147446">
        <w:rPr>
          <w:rFonts w:cs="Times New Roman"/>
          <w:bCs/>
          <w:szCs w:val="24"/>
        </w:rPr>
        <w:t xml:space="preserve"> nie występuje przebudowa urządzeń obcych</w:t>
      </w:r>
    </w:p>
    <w:p w:rsidR="0006636D" w:rsidRPr="00147446" w:rsidRDefault="0006636D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ziemne</w:t>
      </w:r>
    </w:p>
    <w:p w:rsidR="0006636D" w:rsidRPr="00AB1F3D" w:rsidRDefault="0006636D" w:rsidP="00AB1F3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/>
          <w:bCs/>
          <w:szCs w:val="24"/>
        </w:rPr>
        <w:t>-</w:t>
      </w:r>
      <w:r w:rsidRPr="00147446">
        <w:rPr>
          <w:rFonts w:cs="Times New Roman"/>
          <w:bCs/>
          <w:szCs w:val="24"/>
        </w:rPr>
        <w:t>zdjęcie warstwy ziemi urodzajnej humusu grubości 10cm (na poboczach) i jej magazynowanie w celu późniejszego wbudowania</w:t>
      </w:r>
      <w:r w:rsidR="00AB1F3D">
        <w:rPr>
          <w:rFonts w:cs="Times New Roman"/>
          <w:bCs/>
          <w:szCs w:val="24"/>
        </w:rPr>
        <w:t>,</w:t>
      </w:r>
    </w:p>
    <w:p w:rsidR="00384125" w:rsidRPr="00147446" w:rsidRDefault="00384125" w:rsidP="0006636D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-</w:t>
      </w:r>
      <w:r>
        <w:rPr>
          <w:rFonts w:cs="Times New Roman"/>
          <w:bCs/>
          <w:szCs w:val="24"/>
        </w:rPr>
        <w:t xml:space="preserve">wykopy przy </w:t>
      </w:r>
      <w:r w:rsidR="00C90A54">
        <w:rPr>
          <w:rFonts w:cs="Times New Roman"/>
          <w:bCs/>
          <w:szCs w:val="24"/>
        </w:rPr>
        <w:t>remoncie</w:t>
      </w:r>
      <w:r>
        <w:rPr>
          <w:rFonts w:cs="Times New Roman"/>
          <w:bCs/>
          <w:szCs w:val="24"/>
        </w:rPr>
        <w:t xml:space="preserve"> przepustów</w:t>
      </w:r>
      <w:r w:rsidR="002440D8">
        <w:rPr>
          <w:rFonts w:cs="Times New Roman"/>
          <w:bCs/>
          <w:szCs w:val="24"/>
        </w:rPr>
        <w:t xml:space="preserve"> pod zjazdami</w:t>
      </w:r>
      <w:r>
        <w:rPr>
          <w:rFonts w:cs="Times New Roman"/>
          <w:bCs/>
          <w:szCs w:val="24"/>
        </w:rPr>
        <w:t>,</w:t>
      </w:r>
    </w:p>
    <w:p w:rsidR="004B1537" w:rsidRPr="00D402A1" w:rsidRDefault="0006636D" w:rsidP="00D402A1">
      <w:pPr>
        <w:pStyle w:val="Akapitzlist"/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  <w:r w:rsidRPr="00147446">
        <w:rPr>
          <w:rFonts w:cs="Times New Roman"/>
          <w:bCs/>
          <w:szCs w:val="24"/>
        </w:rPr>
        <w:t xml:space="preserve">-wykonanie nasypów z gruntu </w:t>
      </w:r>
      <w:proofErr w:type="spellStart"/>
      <w:r w:rsidRPr="00147446">
        <w:rPr>
          <w:rFonts w:cs="Times New Roman"/>
          <w:bCs/>
          <w:szCs w:val="24"/>
        </w:rPr>
        <w:t>niewysadzinowego</w:t>
      </w:r>
      <w:proofErr w:type="spellEnd"/>
      <w:r w:rsidRPr="00147446">
        <w:rPr>
          <w:rFonts w:cs="Times New Roman"/>
          <w:bCs/>
          <w:szCs w:val="24"/>
        </w:rPr>
        <w:t xml:space="preserve"> uzupełnienie pod pobocza</w:t>
      </w:r>
      <w:r w:rsidR="00703781">
        <w:rPr>
          <w:rFonts w:cs="Times New Roman"/>
          <w:bCs/>
          <w:szCs w:val="24"/>
        </w:rPr>
        <w:t>,</w:t>
      </w:r>
    </w:p>
    <w:p w:rsidR="00C86802" w:rsidRPr="00147446" w:rsidRDefault="00C86802" w:rsidP="002940F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cs="Times New Roman"/>
          <w:b/>
          <w:bCs/>
          <w:szCs w:val="24"/>
        </w:rPr>
      </w:pPr>
      <w:r w:rsidRPr="00147446">
        <w:rPr>
          <w:rFonts w:cs="Times New Roman"/>
          <w:b/>
          <w:bCs/>
          <w:szCs w:val="24"/>
        </w:rPr>
        <w:t>Roboty nawierzchniowe</w:t>
      </w:r>
    </w:p>
    <w:p w:rsidR="00DC7649" w:rsidRPr="00147446" w:rsidRDefault="00703781" w:rsidP="00703781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 w:rsidR="00C86802" w:rsidRPr="00147446">
        <w:rPr>
          <w:rFonts w:cs="Times New Roman"/>
          <w:bCs/>
          <w:szCs w:val="24"/>
        </w:rPr>
        <w:t xml:space="preserve">Roboty nawierzchniowe należy wykonywać w okresie sprzyjających warunków atmosferycznych przy użyciu odpowiedniego sprzętu dostosowanego do przyjętej technologii </w:t>
      </w:r>
    </w:p>
    <w:p w:rsidR="00D0384C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szCs w:val="24"/>
        </w:rPr>
      </w:pPr>
      <w:bookmarkStart w:id="198" w:name="_Toc84006235"/>
      <w:bookmarkStart w:id="199" w:name="_Toc103667505"/>
      <w:bookmarkStart w:id="200" w:name="_Toc107859681"/>
      <w:r w:rsidRPr="00147446">
        <w:rPr>
          <w:rFonts w:cs="Times New Roman"/>
          <w:b/>
          <w:bCs/>
          <w:szCs w:val="24"/>
        </w:rPr>
        <w:t>Ochrona punktów geodezyjnych</w:t>
      </w:r>
      <w:bookmarkEnd w:id="198"/>
      <w:bookmarkEnd w:id="199"/>
      <w:bookmarkEnd w:id="200"/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Wszystkie punkty geodezyjne, znajdujące się w rejonie inwestycji podlegają ochronie</w:t>
      </w:r>
      <w:r w:rsidR="00E3090E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prawnej stosownie do przepisów ustawy z dnia 17 maja 1989 r. Prawo geodezyjne</w:t>
      </w:r>
      <w:r w:rsidR="00E3090E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 xml:space="preserve">i kartograficzne (Dz.U. </w:t>
      </w:r>
      <w:proofErr w:type="gramStart"/>
      <w:r w:rsidRPr="00147446">
        <w:rPr>
          <w:rFonts w:cs="Times New Roman"/>
          <w:szCs w:val="24"/>
        </w:rPr>
        <w:t>z</w:t>
      </w:r>
      <w:proofErr w:type="gramEnd"/>
      <w:r w:rsidRPr="00147446">
        <w:rPr>
          <w:rFonts w:cs="Times New Roman"/>
          <w:szCs w:val="24"/>
        </w:rPr>
        <w:t xml:space="preserve"> 2000 r. Nr 100, poz. 1086 i Nr 120, poz. 1268) oraz rozporządzenia</w:t>
      </w:r>
    </w:p>
    <w:p w:rsidR="00D0384C" w:rsidRPr="00147446" w:rsidRDefault="00D0384C" w:rsidP="00C86802">
      <w:pPr>
        <w:spacing w:line="276" w:lineRule="auto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Ministra Spraw Wewnętrznych i Administracji z dnia 15 kwietnia 1999 r. a także rozporządzenia</w:t>
      </w:r>
      <w:r w:rsidR="005838C9" w:rsidRPr="00147446">
        <w:rPr>
          <w:rFonts w:cs="Times New Roman"/>
          <w:szCs w:val="24"/>
        </w:rPr>
        <w:t xml:space="preserve">. </w:t>
      </w:r>
      <w:r w:rsidRPr="00147446">
        <w:rPr>
          <w:rFonts w:cs="Times New Roman"/>
          <w:szCs w:val="24"/>
        </w:rPr>
        <w:t>Ministra Rozwoju Regionalnego i Budownictwa z dnia 24 stycznia 2001 r. w sprawie ochrony</w:t>
      </w:r>
      <w:r w:rsidR="00E3090E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lastRenderedPageBreak/>
        <w:t>znaków geodezyjnych, grawimetrycznych i magnetycznych (Dz.U. z 2001 r. Nr 11, poz</w:t>
      </w:r>
      <w:proofErr w:type="gramStart"/>
      <w:r w:rsidRPr="00147446">
        <w:rPr>
          <w:rFonts w:cs="Times New Roman"/>
          <w:szCs w:val="24"/>
        </w:rPr>
        <w:t>. 89).Punkty</w:t>
      </w:r>
      <w:proofErr w:type="gramEnd"/>
      <w:r w:rsidRPr="00147446">
        <w:rPr>
          <w:rFonts w:cs="Times New Roman"/>
          <w:szCs w:val="24"/>
        </w:rPr>
        <w:t xml:space="preserve"> te należy chronić a w przypadku konieczności ich likwidacji należy zlecić uprawnionej</w:t>
      </w:r>
      <w:r w:rsidR="00E3090E">
        <w:rPr>
          <w:rFonts w:cs="Times New Roman"/>
          <w:szCs w:val="24"/>
        </w:rPr>
        <w:t xml:space="preserve"> </w:t>
      </w:r>
      <w:r w:rsidRPr="00147446">
        <w:rPr>
          <w:rFonts w:cs="Times New Roman"/>
          <w:szCs w:val="24"/>
        </w:rPr>
        <w:t>jednostce wykonawstwa geodezyjnego ich przeniesienie.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1" w:name="_Toc84006236"/>
      <w:bookmarkStart w:id="202" w:name="_Toc103667506"/>
      <w:bookmarkStart w:id="203" w:name="_Toc107859682"/>
      <w:r w:rsidRPr="00147446">
        <w:rPr>
          <w:rFonts w:cs="Times New Roman"/>
          <w:b/>
          <w:szCs w:val="24"/>
        </w:rPr>
        <w:t>Technologia wykonania robót, wymagania i odbiory</w:t>
      </w:r>
      <w:bookmarkEnd w:id="201"/>
      <w:bookmarkEnd w:id="202"/>
      <w:bookmarkEnd w:id="203"/>
    </w:p>
    <w:p w:rsidR="005322BE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Wymagania techniczne przy wykonywaniu robót i ich odbiorach wg obowiązujących norm i</w:t>
      </w:r>
    </w:p>
    <w:p w:rsidR="00CD68EA" w:rsidRPr="00147446" w:rsidRDefault="005322BE" w:rsidP="005322BE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>przepisów oraz Specyfikacji Technicznych.</w:t>
      </w:r>
    </w:p>
    <w:p w:rsidR="005322BE" w:rsidRPr="00147446" w:rsidRDefault="005322BE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szCs w:val="24"/>
        </w:rPr>
      </w:pPr>
      <w:bookmarkStart w:id="204" w:name="_Toc84006237"/>
      <w:bookmarkStart w:id="205" w:name="_Toc103667507"/>
      <w:bookmarkStart w:id="206" w:name="_Toc107859683"/>
      <w:r w:rsidRPr="00147446">
        <w:rPr>
          <w:rFonts w:cs="Times New Roman"/>
          <w:b/>
          <w:szCs w:val="24"/>
        </w:rPr>
        <w:t>Informacje do Planu Bezpieczeństwa i Ochrony Zdrowia</w:t>
      </w:r>
      <w:bookmarkEnd w:id="204"/>
      <w:bookmarkEnd w:id="205"/>
      <w:bookmarkEnd w:id="206"/>
    </w:p>
    <w:p w:rsidR="00F04BEB" w:rsidRPr="00147446" w:rsidRDefault="00F04BEB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Do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lub zapewnienia sporz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dzenia Planu bezpiecze</w:t>
      </w:r>
      <w:r w:rsidRPr="00147446">
        <w:rPr>
          <w:rFonts w:cs="Times New Roman"/>
          <w:bCs/>
          <w:szCs w:val="24"/>
        </w:rPr>
        <w:t>ń</w:t>
      </w:r>
      <w:r w:rsidRPr="00147446">
        <w:rPr>
          <w:rFonts w:cs="Times New Roman"/>
          <w:bCs/>
          <w:iCs/>
          <w:szCs w:val="24"/>
        </w:rPr>
        <w:t>stwa i ochrony zdrowia podczas wykonywania robót zobowi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 xml:space="preserve">zany jest kierownik </w:t>
      </w:r>
      <w:r w:rsidR="00CF3C31" w:rsidRPr="00147446">
        <w:rPr>
          <w:rFonts w:cs="Times New Roman"/>
          <w:bCs/>
          <w:iCs/>
          <w:szCs w:val="24"/>
        </w:rPr>
        <w:t>robót</w:t>
      </w:r>
      <w:r w:rsidRPr="00147446">
        <w:rPr>
          <w:rFonts w:cs="Times New Roman"/>
          <w:bCs/>
          <w:iCs/>
          <w:szCs w:val="24"/>
        </w:rPr>
        <w:t xml:space="preserve"> zgodnie z Rozporz</w:t>
      </w:r>
      <w:r w:rsidRPr="00147446">
        <w:rPr>
          <w:rFonts w:cs="Times New Roman"/>
          <w:bCs/>
          <w:szCs w:val="24"/>
        </w:rPr>
        <w:t>ą</w:t>
      </w:r>
      <w:r w:rsidRPr="00147446">
        <w:rPr>
          <w:rFonts w:cs="Times New Roman"/>
          <w:bCs/>
          <w:iCs/>
          <w:szCs w:val="24"/>
        </w:rPr>
        <w:t>dzeniem Ministra Infrastruktury z dnia 26. 06. 2003 r. ( Dz. U. z 10 .07. 2003 r.)</w:t>
      </w:r>
    </w:p>
    <w:p w:rsidR="00D0739C" w:rsidRDefault="005322BE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  <w:r w:rsidRPr="00147446">
        <w:rPr>
          <w:rFonts w:cs="Times New Roman"/>
          <w:bCs/>
          <w:iCs/>
          <w:szCs w:val="24"/>
        </w:rPr>
        <w:t>Projektowana przebudowa</w:t>
      </w:r>
      <w:r w:rsidR="00F04BEB" w:rsidRPr="00147446">
        <w:rPr>
          <w:rFonts w:cs="Times New Roman"/>
          <w:bCs/>
          <w:iCs/>
          <w:szCs w:val="24"/>
        </w:rPr>
        <w:t xml:space="preserve">  nie stwarza szczególnego zagro</w:t>
      </w:r>
      <w:r w:rsidR="00F04BEB" w:rsidRPr="00147446">
        <w:rPr>
          <w:rFonts w:cs="Times New Roman"/>
          <w:bCs/>
          <w:szCs w:val="24"/>
        </w:rPr>
        <w:t>ż</w:t>
      </w:r>
      <w:r w:rsidR="00F04BEB" w:rsidRPr="00147446">
        <w:rPr>
          <w:rFonts w:cs="Times New Roman"/>
          <w:bCs/>
          <w:iCs/>
          <w:szCs w:val="24"/>
        </w:rPr>
        <w:t>enia dla pracowników wykonawcy i osób postronnych przy przestrzeganiu zasad uj</w:t>
      </w:r>
      <w:r w:rsidR="00F04BEB" w:rsidRPr="00147446">
        <w:rPr>
          <w:rFonts w:cs="Times New Roman"/>
          <w:bCs/>
          <w:szCs w:val="24"/>
        </w:rPr>
        <w:t>ę</w:t>
      </w:r>
      <w:r w:rsidR="00F04BEB" w:rsidRPr="00147446">
        <w:rPr>
          <w:rFonts w:cs="Times New Roman"/>
          <w:bCs/>
          <w:iCs/>
          <w:szCs w:val="24"/>
        </w:rPr>
        <w:t>tych w obowi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zuj</w:t>
      </w:r>
      <w:r w:rsidR="00F04BEB" w:rsidRPr="00147446">
        <w:rPr>
          <w:rFonts w:cs="Times New Roman"/>
          <w:bCs/>
          <w:szCs w:val="24"/>
        </w:rPr>
        <w:t>ą</w:t>
      </w:r>
      <w:r w:rsidR="00F04BEB" w:rsidRPr="00147446">
        <w:rPr>
          <w:rFonts w:cs="Times New Roman"/>
          <w:bCs/>
          <w:iCs/>
          <w:szCs w:val="24"/>
        </w:rPr>
        <w:t>cych przepisach bhp przy wykonywaniu robót budowlanych.</w:t>
      </w:r>
    </w:p>
    <w:p w:rsidR="0093584D" w:rsidRDefault="0093584D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</w:p>
    <w:p w:rsidR="0093584D" w:rsidRPr="00147446" w:rsidRDefault="0093584D" w:rsidP="00A22052">
      <w:pPr>
        <w:autoSpaceDE w:val="0"/>
        <w:autoSpaceDN w:val="0"/>
        <w:adjustRightInd w:val="0"/>
        <w:spacing w:line="276" w:lineRule="auto"/>
        <w:ind w:firstLine="360"/>
        <w:rPr>
          <w:rFonts w:cs="Times New Roman"/>
          <w:bCs/>
          <w:iCs/>
          <w:szCs w:val="24"/>
        </w:rPr>
      </w:pPr>
    </w:p>
    <w:p w:rsidR="003176F5" w:rsidRPr="00147446" w:rsidRDefault="003176F5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07" w:name="_Toc84006238"/>
      <w:bookmarkStart w:id="208" w:name="_Toc103667508"/>
      <w:bookmarkStart w:id="209" w:name="_Toc107859684"/>
      <w:r w:rsidRPr="00147446">
        <w:rPr>
          <w:rFonts w:cs="Times New Roman"/>
          <w:b/>
          <w:bCs/>
          <w:iCs/>
          <w:szCs w:val="24"/>
        </w:rPr>
        <w:t>Urządzenia sygnalizacyjne i zabezpieczające oraz przepisy BHP</w:t>
      </w:r>
      <w:bookmarkEnd w:id="207"/>
      <w:bookmarkEnd w:id="208"/>
      <w:bookmarkEnd w:id="209"/>
    </w:p>
    <w:p w:rsidR="003176F5" w:rsidRPr="00147446" w:rsidRDefault="003176F5" w:rsidP="003176F5">
      <w:pPr>
        <w:pStyle w:val="Akapitzlist"/>
        <w:autoSpaceDE w:val="0"/>
        <w:autoSpaceDN w:val="0"/>
        <w:adjustRightInd w:val="0"/>
        <w:spacing w:line="276" w:lineRule="auto"/>
        <w:ind w:left="0"/>
        <w:rPr>
          <w:rFonts w:cs="Times New Roman"/>
          <w:szCs w:val="24"/>
        </w:rPr>
      </w:pPr>
      <w:r w:rsidRPr="00147446">
        <w:rPr>
          <w:rFonts w:cs="Times New Roman"/>
          <w:szCs w:val="24"/>
        </w:rPr>
        <w:tab/>
        <w:t>Na czas prowadzenia robót należy oznakować i zabezpieczyć teren budowy zgodnie z obowiązującymi przepisami drogowymi w tej sprawie. Organizacja robót – praca ludzi, sprzętu i rozładunek materiałów musi zapewnić wykonywanie robót bez zbędnego zajmowania jezdni drogi. Robotnicy pracujący na budowie winni posiadać przeszkolenie ogólne w zakresie BHP oraz szczegółowe przeszkolenie na stanowisku roboczym.</w:t>
      </w:r>
    </w:p>
    <w:p w:rsidR="00C36B88" w:rsidRPr="00147446" w:rsidRDefault="0006636D" w:rsidP="006F090F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outlineLvl w:val="1"/>
        <w:rPr>
          <w:rFonts w:cs="Times New Roman"/>
          <w:b/>
          <w:bCs/>
          <w:iCs/>
          <w:szCs w:val="24"/>
        </w:rPr>
      </w:pPr>
      <w:bookmarkStart w:id="210" w:name="_Toc84006239"/>
      <w:bookmarkStart w:id="211" w:name="_Toc103667509"/>
      <w:bookmarkStart w:id="212" w:name="_Toc107859685"/>
      <w:r w:rsidRPr="00147446">
        <w:rPr>
          <w:rFonts w:cs="Times New Roman"/>
          <w:b/>
          <w:bCs/>
          <w:iCs/>
          <w:szCs w:val="24"/>
        </w:rPr>
        <w:t>Uwagi końcowe</w:t>
      </w:r>
      <w:bookmarkEnd w:id="210"/>
      <w:bookmarkEnd w:id="211"/>
      <w:bookmarkEnd w:id="212"/>
    </w:p>
    <w:p w:rsidR="00C36B88" w:rsidRPr="00147446" w:rsidRDefault="00C36B88" w:rsidP="005D3D09">
      <w:pPr>
        <w:pStyle w:val="Zwykytekst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147446">
        <w:rPr>
          <w:rFonts w:ascii="Times New Roman" w:hAnsi="Times New Roman"/>
          <w:sz w:val="24"/>
          <w:szCs w:val="24"/>
        </w:rPr>
        <w:t xml:space="preserve">Wszelkie roboty opisane w niniejszym opisie technicznym należy wykonać ściśle wg technologii podanych w odpowiednich Szczegółowych Specyfikacjach Technicznych. Zgodnie z obowiązującym prawem budowlanym, </w:t>
      </w:r>
      <w:r w:rsidRPr="003C209A">
        <w:rPr>
          <w:rFonts w:ascii="Times New Roman" w:hAnsi="Times New Roman"/>
          <w:sz w:val="24"/>
          <w:szCs w:val="24"/>
          <w:u w:val="single"/>
        </w:rPr>
        <w:t>wszelkie odstępstwa od rozwiązań przedstawionych w niniejszym projekcie wymagają zgody projektanta</w:t>
      </w:r>
      <w:r w:rsidRPr="00147446">
        <w:rPr>
          <w:rFonts w:ascii="Times New Roman" w:hAnsi="Times New Roman"/>
          <w:sz w:val="24"/>
          <w:szCs w:val="24"/>
        </w:rPr>
        <w:t>.</w:t>
      </w: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Pr="00C861B8" w:rsidRDefault="006F6EAB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C861B8" w:rsidRDefault="00C861B8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9D0150" w:rsidRDefault="009D0150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E3090E" w:rsidRDefault="00E3090E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E3090E" w:rsidRPr="00C861B8" w:rsidRDefault="00E3090E" w:rsidP="00C861B8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703781" w:rsidRPr="00C861B8" w:rsidRDefault="00703781" w:rsidP="006F6EAB">
      <w:pPr>
        <w:autoSpaceDE w:val="0"/>
        <w:autoSpaceDN w:val="0"/>
        <w:adjustRightInd w:val="0"/>
        <w:spacing w:line="276" w:lineRule="auto"/>
        <w:rPr>
          <w:rFonts w:cs="Times New Roman"/>
          <w:bCs/>
          <w:szCs w:val="24"/>
        </w:rPr>
      </w:pPr>
    </w:p>
    <w:p w:rsidR="006F6EAB" w:rsidRDefault="006F6EAB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  <w:r w:rsidRPr="00703781">
        <w:rPr>
          <w:rFonts w:cs="Times New Roman"/>
          <w:b/>
          <w:bCs/>
          <w:sz w:val="32"/>
          <w:szCs w:val="32"/>
          <w:u w:val="single"/>
        </w:rPr>
        <w:lastRenderedPageBreak/>
        <w:t xml:space="preserve">II. </w:t>
      </w:r>
      <w:r w:rsidR="008934F1">
        <w:rPr>
          <w:rFonts w:cs="Times New Roman"/>
          <w:b/>
          <w:bCs/>
          <w:sz w:val="32"/>
          <w:szCs w:val="32"/>
          <w:u w:val="single"/>
        </w:rPr>
        <w:t>CZĘSĆ GRAFICZNA</w:t>
      </w:r>
    </w:p>
    <w:p w:rsidR="00C90A54" w:rsidRPr="00703781" w:rsidRDefault="00C90A54" w:rsidP="006F6EAB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8934F1" w:rsidRPr="008934F1" w:rsidRDefault="008934F1" w:rsidP="008934F1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6F6EAB" w:rsidRDefault="006F6EAB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Default="00D81865" w:rsidP="00D81865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32"/>
          <w:szCs w:val="32"/>
          <w:u w:val="single"/>
        </w:rPr>
      </w:pPr>
    </w:p>
    <w:p w:rsidR="00D81865" w:rsidRPr="00147446" w:rsidRDefault="00D81865" w:rsidP="004A53F2">
      <w:pPr>
        <w:spacing w:after="200" w:line="276" w:lineRule="auto"/>
        <w:jc w:val="left"/>
        <w:rPr>
          <w:rFonts w:cs="Times New Roman"/>
          <w:b/>
          <w:bCs/>
          <w:szCs w:val="24"/>
        </w:rPr>
      </w:pPr>
      <w:bookmarkStart w:id="213" w:name="_GoBack"/>
      <w:bookmarkEnd w:id="213"/>
    </w:p>
    <w:sectPr w:rsidR="00D81865" w:rsidRPr="00147446" w:rsidSect="008A3388">
      <w:headerReference w:type="default" r:id="rId9"/>
      <w:foot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8A" w:rsidRDefault="00F4468A" w:rsidP="007C12CD">
      <w:pPr>
        <w:spacing w:line="240" w:lineRule="auto"/>
      </w:pPr>
      <w:r>
        <w:separator/>
      </w:r>
    </w:p>
  </w:endnote>
  <w:endnote w:type="continuationSeparator" w:id="0">
    <w:p w:rsidR="00F4468A" w:rsidRDefault="00F4468A" w:rsidP="007C1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26"/>
      <w:gridCol w:w="1174"/>
      <w:gridCol w:w="4337"/>
    </w:tblGrid>
    <w:tr w:rsidR="004978AD" w:rsidRPr="000916CF" w:rsidTr="004978AD">
      <w:trPr>
        <w:trHeight w:val="151"/>
      </w:trPr>
      <w:tc>
        <w:tcPr>
          <w:tcW w:w="2141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609" w:type="pct"/>
          <w:vMerge w:val="restart"/>
          <w:noWrap/>
          <w:vAlign w:val="center"/>
        </w:tcPr>
        <w:p w:rsidR="004978AD" w:rsidRPr="000916CF" w:rsidRDefault="004978AD">
          <w:pPr>
            <w:pStyle w:val="Bezodstpw"/>
            <w:rPr>
              <w:rFonts w:ascii="Times New Roman" w:hAnsi="Times New Roman" w:cs="Times New Roman"/>
              <w:sz w:val="20"/>
            </w:rPr>
          </w:pPr>
          <w:r w:rsidRPr="000916CF">
            <w:rPr>
              <w:rFonts w:ascii="Times New Roman" w:hAnsi="Times New Roman" w:cs="Times New Roman"/>
            </w:rPr>
            <w:t xml:space="preserve">Strona </w:t>
          </w:r>
          <w:r w:rsidR="005F1216" w:rsidRPr="000916CF">
            <w:rPr>
              <w:rFonts w:ascii="Times New Roman" w:hAnsi="Times New Roman" w:cs="Times New Roman"/>
            </w:rPr>
            <w:fldChar w:fldCharType="begin"/>
          </w:r>
          <w:r w:rsidRPr="000916CF">
            <w:rPr>
              <w:rFonts w:ascii="Times New Roman" w:hAnsi="Times New Roman" w:cs="Times New Roman"/>
            </w:rPr>
            <w:instrText xml:space="preserve"> PAGE  \* MERGEFORMAT </w:instrText>
          </w:r>
          <w:r w:rsidR="005F1216" w:rsidRPr="000916CF">
            <w:rPr>
              <w:rFonts w:ascii="Times New Roman" w:hAnsi="Times New Roman" w:cs="Times New Roman"/>
            </w:rPr>
            <w:fldChar w:fldCharType="separate"/>
          </w:r>
          <w:r w:rsidR="00081A9C">
            <w:rPr>
              <w:rFonts w:ascii="Times New Roman" w:hAnsi="Times New Roman" w:cs="Times New Roman"/>
              <w:noProof/>
            </w:rPr>
            <w:t>3</w:t>
          </w:r>
          <w:r w:rsidR="005F1216" w:rsidRPr="000916CF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  <w:tr w:rsidR="004978AD" w:rsidRPr="000916CF" w:rsidTr="004978AD">
      <w:trPr>
        <w:trHeight w:val="150"/>
      </w:trPr>
      <w:tc>
        <w:tcPr>
          <w:tcW w:w="2141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  <w:r w:rsidRPr="000916CF">
            <w:rPr>
              <w:rFonts w:asciiTheme="majorHAnsi" w:eastAsiaTheme="majorEastAsia" w:hAnsiTheme="majorHAnsi" w:cstheme="majorBidi"/>
              <w:bCs/>
            </w:rPr>
            <w:t>Opis</w:t>
          </w:r>
          <w:r w:rsidR="000916CF">
            <w:rPr>
              <w:rFonts w:asciiTheme="majorHAnsi" w:eastAsiaTheme="majorEastAsia" w:hAnsiTheme="majorHAnsi" w:cstheme="majorBidi"/>
              <w:bCs/>
            </w:rPr>
            <w:t xml:space="preserve"> rozwiązań</w:t>
          </w:r>
        </w:p>
      </w:tc>
      <w:tc>
        <w:tcPr>
          <w:tcW w:w="609" w:type="pct"/>
          <w:vMerge/>
        </w:tcPr>
        <w:p w:rsidR="004978AD" w:rsidRPr="000916CF" w:rsidRDefault="004978AD">
          <w:pPr>
            <w:pStyle w:val="Nagwek"/>
            <w:jc w:val="center"/>
            <w:rPr>
              <w:rFonts w:asciiTheme="majorHAnsi" w:eastAsiaTheme="majorEastAsia" w:hAnsiTheme="majorHAnsi" w:cstheme="majorBidi"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978AD" w:rsidRPr="000916CF" w:rsidRDefault="004978AD">
          <w:pPr>
            <w:pStyle w:val="Nagwek"/>
            <w:rPr>
              <w:rFonts w:asciiTheme="majorHAnsi" w:eastAsiaTheme="majorEastAsia" w:hAnsiTheme="majorHAnsi" w:cstheme="majorBidi"/>
              <w:bCs/>
            </w:rPr>
          </w:pPr>
        </w:p>
      </w:tc>
    </w:tr>
  </w:tbl>
  <w:p w:rsidR="009310FC" w:rsidRPr="000916CF" w:rsidRDefault="009310FC" w:rsidP="00497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8A" w:rsidRDefault="00F4468A" w:rsidP="007C12CD">
      <w:pPr>
        <w:spacing w:line="240" w:lineRule="auto"/>
      </w:pPr>
      <w:r>
        <w:separator/>
      </w:r>
    </w:p>
  </w:footnote>
  <w:footnote w:type="continuationSeparator" w:id="0">
    <w:p w:rsidR="00F4468A" w:rsidRDefault="00F4468A" w:rsidP="007C1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22"/>
        <w:szCs w:val="26"/>
      </w:rPr>
      <w:alias w:val="Tytuł"/>
      <w:id w:val="77547040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978AD" w:rsidRDefault="004415F8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bCs/>
            <w:sz w:val="22"/>
            <w:szCs w:val="26"/>
          </w:rPr>
          <w:t xml:space="preserve">     </w:t>
        </w:r>
      </w:p>
    </w:sdtContent>
  </w:sdt>
  <w:p w:rsidR="009310FC" w:rsidRPr="00094DCE" w:rsidRDefault="009310FC" w:rsidP="004978AD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A50EB"/>
    <w:multiLevelType w:val="hybridMultilevel"/>
    <w:tmpl w:val="9CA2657C"/>
    <w:lvl w:ilvl="0" w:tplc="D74628C4">
      <w:start w:val="1"/>
      <w:numFmt w:val="decimal"/>
      <w:lvlText w:val="%1)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61DF4"/>
    <w:multiLevelType w:val="hybridMultilevel"/>
    <w:tmpl w:val="879CD7A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88A500C"/>
    <w:multiLevelType w:val="hybridMultilevel"/>
    <w:tmpl w:val="386AA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41E"/>
    <w:multiLevelType w:val="hybridMultilevel"/>
    <w:tmpl w:val="9434FC6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E25072"/>
    <w:multiLevelType w:val="hybridMultilevel"/>
    <w:tmpl w:val="DFBE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5EE2"/>
    <w:multiLevelType w:val="hybridMultilevel"/>
    <w:tmpl w:val="2E26F7C8"/>
    <w:lvl w:ilvl="0" w:tplc="8FA2E682">
      <w:start w:val="1"/>
      <w:numFmt w:val="upperRoman"/>
      <w:lvlText w:val="%1."/>
      <w:lvlJc w:val="right"/>
      <w:pPr>
        <w:ind w:left="1440" w:hanging="360"/>
      </w:pPr>
      <w:rPr>
        <w:rFonts w:ascii="Arial Narrow" w:hAnsi="Arial Narrow" w:hint="default"/>
        <w:b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45043"/>
    <w:multiLevelType w:val="hybridMultilevel"/>
    <w:tmpl w:val="4892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C3029"/>
    <w:multiLevelType w:val="hybridMultilevel"/>
    <w:tmpl w:val="ACCEE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50D63"/>
    <w:multiLevelType w:val="hybridMultilevel"/>
    <w:tmpl w:val="D564E198"/>
    <w:lvl w:ilvl="0" w:tplc="F5AA0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673B4"/>
    <w:multiLevelType w:val="hybridMultilevel"/>
    <w:tmpl w:val="B1B8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7639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500A3D"/>
    <w:multiLevelType w:val="hybridMultilevel"/>
    <w:tmpl w:val="D23CE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6C72E8"/>
    <w:multiLevelType w:val="hybridMultilevel"/>
    <w:tmpl w:val="38D2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A393B"/>
    <w:multiLevelType w:val="hybridMultilevel"/>
    <w:tmpl w:val="4BB02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B4CDF"/>
    <w:multiLevelType w:val="hybridMultilevel"/>
    <w:tmpl w:val="6F8E0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564B3"/>
    <w:multiLevelType w:val="hybridMultilevel"/>
    <w:tmpl w:val="613E2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A57C5"/>
    <w:multiLevelType w:val="hybridMultilevel"/>
    <w:tmpl w:val="F1E80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C565D"/>
    <w:multiLevelType w:val="hybridMultilevel"/>
    <w:tmpl w:val="EBE8E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90369"/>
    <w:multiLevelType w:val="hybridMultilevel"/>
    <w:tmpl w:val="E0D4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F534A"/>
    <w:multiLevelType w:val="hybridMultilevel"/>
    <w:tmpl w:val="076C083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AE66E33"/>
    <w:multiLevelType w:val="hybridMultilevel"/>
    <w:tmpl w:val="BC16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F3088"/>
    <w:multiLevelType w:val="hybridMultilevel"/>
    <w:tmpl w:val="0E34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D7C74"/>
    <w:multiLevelType w:val="hybridMultilevel"/>
    <w:tmpl w:val="60787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77EE3"/>
    <w:multiLevelType w:val="hybridMultilevel"/>
    <w:tmpl w:val="35F2D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020CD1"/>
    <w:multiLevelType w:val="hybridMultilevel"/>
    <w:tmpl w:val="A8703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A2460"/>
    <w:multiLevelType w:val="hybridMultilevel"/>
    <w:tmpl w:val="B3F8AA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0C25EB"/>
    <w:multiLevelType w:val="multilevel"/>
    <w:tmpl w:val="52FAB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892F7F"/>
    <w:multiLevelType w:val="hybridMultilevel"/>
    <w:tmpl w:val="AA4249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26"/>
  </w:num>
  <w:num w:numId="5">
    <w:abstractNumId w:val="6"/>
  </w:num>
  <w:num w:numId="6">
    <w:abstractNumId w:val="9"/>
  </w:num>
  <w:num w:numId="7">
    <w:abstractNumId w:val="22"/>
  </w:num>
  <w:num w:numId="8">
    <w:abstractNumId w:val="7"/>
  </w:num>
  <w:num w:numId="9">
    <w:abstractNumId w:val="20"/>
  </w:num>
  <w:num w:numId="10">
    <w:abstractNumId w:val="15"/>
  </w:num>
  <w:num w:numId="11">
    <w:abstractNumId w:val="1"/>
  </w:num>
  <w:num w:numId="12">
    <w:abstractNumId w:val="18"/>
  </w:num>
  <w:num w:numId="13">
    <w:abstractNumId w:val="3"/>
  </w:num>
  <w:num w:numId="14">
    <w:abstractNumId w:val="27"/>
  </w:num>
  <w:num w:numId="15">
    <w:abstractNumId w:val="23"/>
  </w:num>
  <w:num w:numId="16">
    <w:abstractNumId w:val="24"/>
  </w:num>
  <w:num w:numId="17">
    <w:abstractNumId w:val="1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1"/>
  </w:num>
  <w:num w:numId="22">
    <w:abstractNumId w:val="21"/>
  </w:num>
  <w:num w:numId="23">
    <w:abstractNumId w:val="12"/>
  </w:num>
  <w:num w:numId="24">
    <w:abstractNumId w:val="16"/>
  </w:num>
  <w:num w:numId="25">
    <w:abstractNumId w:val="4"/>
  </w:num>
  <w:num w:numId="26">
    <w:abstractNumId w:val="10"/>
  </w:num>
  <w:num w:numId="27">
    <w:abstractNumId w:val="5"/>
  </w:num>
  <w:num w:numId="28">
    <w:abstractNumId w:val="8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4C"/>
    <w:rsid w:val="00000353"/>
    <w:rsid w:val="000030B6"/>
    <w:rsid w:val="00003789"/>
    <w:rsid w:val="00005978"/>
    <w:rsid w:val="0000626F"/>
    <w:rsid w:val="00010EB0"/>
    <w:rsid w:val="00016218"/>
    <w:rsid w:val="000162C4"/>
    <w:rsid w:val="00023E4E"/>
    <w:rsid w:val="00030E30"/>
    <w:rsid w:val="00030FEF"/>
    <w:rsid w:val="000443E1"/>
    <w:rsid w:val="0004788A"/>
    <w:rsid w:val="00050FF2"/>
    <w:rsid w:val="00054C8E"/>
    <w:rsid w:val="00065D60"/>
    <w:rsid w:val="0006636D"/>
    <w:rsid w:val="00072A15"/>
    <w:rsid w:val="00075DF2"/>
    <w:rsid w:val="00075F20"/>
    <w:rsid w:val="000772E2"/>
    <w:rsid w:val="00077812"/>
    <w:rsid w:val="0007792D"/>
    <w:rsid w:val="00081A9C"/>
    <w:rsid w:val="000844AE"/>
    <w:rsid w:val="000872DC"/>
    <w:rsid w:val="000916CF"/>
    <w:rsid w:val="00092C06"/>
    <w:rsid w:val="00093F55"/>
    <w:rsid w:val="0009470F"/>
    <w:rsid w:val="00094DCE"/>
    <w:rsid w:val="000953F3"/>
    <w:rsid w:val="000A5D4C"/>
    <w:rsid w:val="000B0B3B"/>
    <w:rsid w:val="000B4223"/>
    <w:rsid w:val="000C02D4"/>
    <w:rsid w:val="000C2415"/>
    <w:rsid w:val="000C4314"/>
    <w:rsid w:val="000C4772"/>
    <w:rsid w:val="000C64A2"/>
    <w:rsid w:val="000D3073"/>
    <w:rsid w:val="000D6378"/>
    <w:rsid w:val="000D6A3F"/>
    <w:rsid w:val="000E0774"/>
    <w:rsid w:val="000E145C"/>
    <w:rsid w:val="000E3E94"/>
    <w:rsid w:val="000E4506"/>
    <w:rsid w:val="000E60A1"/>
    <w:rsid w:val="000E61EE"/>
    <w:rsid w:val="000F325B"/>
    <w:rsid w:val="000F40FC"/>
    <w:rsid w:val="000F59DB"/>
    <w:rsid w:val="000F7AD7"/>
    <w:rsid w:val="00102121"/>
    <w:rsid w:val="00105C47"/>
    <w:rsid w:val="0010767B"/>
    <w:rsid w:val="00107C97"/>
    <w:rsid w:val="001123C4"/>
    <w:rsid w:val="001213F3"/>
    <w:rsid w:val="00121B13"/>
    <w:rsid w:val="00127482"/>
    <w:rsid w:val="00130177"/>
    <w:rsid w:val="001303B9"/>
    <w:rsid w:val="00131465"/>
    <w:rsid w:val="00133C08"/>
    <w:rsid w:val="00134EB3"/>
    <w:rsid w:val="00141656"/>
    <w:rsid w:val="00141F9E"/>
    <w:rsid w:val="00146173"/>
    <w:rsid w:val="00147446"/>
    <w:rsid w:val="001527DF"/>
    <w:rsid w:val="00155FB8"/>
    <w:rsid w:val="001712B5"/>
    <w:rsid w:val="00171B05"/>
    <w:rsid w:val="0017447E"/>
    <w:rsid w:val="00174CF4"/>
    <w:rsid w:val="00183FCB"/>
    <w:rsid w:val="00185821"/>
    <w:rsid w:val="00185B26"/>
    <w:rsid w:val="00185B3C"/>
    <w:rsid w:val="001915BD"/>
    <w:rsid w:val="00192CF1"/>
    <w:rsid w:val="00193006"/>
    <w:rsid w:val="00194628"/>
    <w:rsid w:val="00195249"/>
    <w:rsid w:val="00196168"/>
    <w:rsid w:val="001A0018"/>
    <w:rsid w:val="001A0AB4"/>
    <w:rsid w:val="001A2257"/>
    <w:rsid w:val="001A4524"/>
    <w:rsid w:val="001A51FA"/>
    <w:rsid w:val="001A534F"/>
    <w:rsid w:val="001A5FD7"/>
    <w:rsid w:val="001B0FC2"/>
    <w:rsid w:val="001B1577"/>
    <w:rsid w:val="001B5608"/>
    <w:rsid w:val="001C20C9"/>
    <w:rsid w:val="001D35F1"/>
    <w:rsid w:val="001E2306"/>
    <w:rsid w:val="001E27EC"/>
    <w:rsid w:val="001F1C87"/>
    <w:rsid w:val="001F21DA"/>
    <w:rsid w:val="002072BF"/>
    <w:rsid w:val="00207AD2"/>
    <w:rsid w:val="00210088"/>
    <w:rsid w:val="002100C0"/>
    <w:rsid w:val="002117AF"/>
    <w:rsid w:val="002132F6"/>
    <w:rsid w:val="002133A5"/>
    <w:rsid w:val="00215C32"/>
    <w:rsid w:val="00217CDF"/>
    <w:rsid w:val="00221554"/>
    <w:rsid w:val="00224F31"/>
    <w:rsid w:val="0022722A"/>
    <w:rsid w:val="00232DD6"/>
    <w:rsid w:val="00232FE3"/>
    <w:rsid w:val="00233710"/>
    <w:rsid w:val="00234246"/>
    <w:rsid w:val="00235174"/>
    <w:rsid w:val="00243143"/>
    <w:rsid w:val="002440D8"/>
    <w:rsid w:val="00246033"/>
    <w:rsid w:val="0026170E"/>
    <w:rsid w:val="00265574"/>
    <w:rsid w:val="00265587"/>
    <w:rsid w:val="00265F1A"/>
    <w:rsid w:val="00267B27"/>
    <w:rsid w:val="00274138"/>
    <w:rsid w:val="0027499C"/>
    <w:rsid w:val="00274F0B"/>
    <w:rsid w:val="0027542C"/>
    <w:rsid w:val="00275695"/>
    <w:rsid w:val="00276C94"/>
    <w:rsid w:val="002774FE"/>
    <w:rsid w:val="00280444"/>
    <w:rsid w:val="0028576F"/>
    <w:rsid w:val="00285A5B"/>
    <w:rsid w:val="002864B4"/>
    <w:rsid w:val="00287175"/>
    <w:rsid w:val="00291C30"/>
    <w:rsid w:val="002940F6"/>
    <w:rsid w:val="00294E31"/>
    <w:rsid w:val="002A41D7"/>
    <w:rsid w:val="002A764A"/>
    <w:rsid w:val="002B2312"/>
    <w:rsid w:val="002B366A"/>
    <w:rsid w:val="002B4800"/>
    <w:rsid w:val="002C4E09"/>
    <w:rsid w:val="002D3428"/>
    <w:rsid w:val="002D775B"/>
    <w:rsid w:val="002F025E"/>
    <w:rsid w:val="002F03DE"/>
    <w:rsid w:val="002F2094"/>
    <w:rsid w:val="002F4E66"/>
    <w:rsid w:val="002F54C4"/>
    <w:rsid w:val="002F6BAD"/>
    <w:rsid w:val="00300416"/>
    <w:rsid w:val="00302AB0"/>
    <w:rsid w:val="0030400A"/>
    <w:rsid w:val="00306730"/>
    <w:rsid w:val="0030706E"/>
    <w:rsid w:val="00310032"/>
    <w:rsid w:val="003132F6"/>
    <w:rsid w:val="003148A8"/>
    <w:rsid w:val="0031575B"/>
    <w:rsid w:val="003176F5"/>
    <w:rsid w:val="003207B9"/>
    <w:rsid w:val="00323B09"/>
    <w:rsid w:val="003316A8"/>
    <w:rsid w:val="00334E6F"/>
    <w:rsid w:val="00334EBC"/>
    <w:rsid w:val="00335DA8"/>
    <w:rsid w:val="00344D8A"/>
    <w:rsid w:val="00360A72"/>
    <w:rsid w:val="00362EC2"/>
    <w:rsid w:val="00364369"/>
    <w:rsid w:val="00365238"/>
    <w:rsid w:val="003725E1"/>
    <w:rsid w:val="00373C95"/>
    <w:rsid w:val="003775E0"/>
    <w:rsid w:val="00377EAA"/>
    <w:rsid w:val="00380B75"/>
    <w:rsid w:val="00384125"/>
    <w:rsid w:val="00384399"/>
    <w:rsid w:val="00393408"/>
    <w:rsid w:val="00394942"/>
    <w:rsid w:val="00396244"/>
    <w:rsid w:val="003A17A0"/>
    <w:rsid w:val="003A3A1F"/>
    <w:rsid w:val="003A4901"/>
    <w:rsid w:val="003A51E8"/>
    <w:rsid w:val="003A60FA"/>
    <w:rsid w:val="003A6A93"/>
    <w:rsid w:val="003B0882"/>
    <w:rsid w:val="003B1420"/>
    <w:rsid w:val="003B176E"/>
    <w:rsid w:val="003B3ED9"/>
    <w:rsid w:val="003B5CEA"/>
    <w:rsid w:val="003C0F2A"/>
    <w:rsid w:val="003C209A"/>
    <w:rsid w:val="003C3396"/>
    <w:rsid w:val="003D3612"/>
    <w:rsid w:val="003D4361"/>
    <w:rsid w:val="003E0765"/>
    <w:rsid w:val="003E4374"/>
    <w:rsid w:val="003F114B"/>
    <w:rsid w:val="003F2E57"/>
    <w:rsid w:val="0040315F"/>
    <w:rsid w:val="0041014E"/>
    <w:rsid w:val="0041398F"/>
    <w:rsid w:val="004174E8"/>
    <w:rsid w:val="00420900"/>
    <w:rsid w:val="00420B48"/>
    <w:rsid w:val="004268F7"/>
    <w:rsid w:val="00434199"/>
    <w:rsid w:val="00434E6F"/>
    <w:rsid w:val="00436407"/>
    <w:rsid w:val="004415F8"/>
    <w:rsid w:val="00453C37"/>
    <w:rsid w:val="00454B3C"/>
    <w:rsid w:val="0046051C"/>
    <w:rsid w:val="00466342"/>
    <w:rsid w:val="00466B1C"/>
    <w:rsid w:val="00466C93"/>
    <w:rsid w:val="00473148"/>
    <w:rsid w:val="0047315D"/>
    <w:rsid w:val="00474D41"/>
    <w:rsid w:val="00475100"/>
    <w:rsid w:val="00475472"/>
    <w:rsid w:val="004754D8"/>
    <w:rsid w:val="00477850"/>
    <w:rsid w:val="00482075"/>
    <w:rsid w:val="004838FB"/>
    <w:rsid w:val="004916F9"/>
    <w:rsid w:val="004918D3"/>
    <w:rsid w:val="00491ECA"/>
    <w:rsid w:val="0049304C"/>
    <w:rsid w:val="00493D45"/>
    <w:rsid w:val="00494985"/>
    <w:rsid w:val="004960C2"/>
    <w:rsid w:val="004965CD"/>
    <w:rsid w:val="004978AD"/>
    <w:rsid w:val="004A1871"/>
    <w:rsid w:val="004A53F2"/>
    <w:rsid w:val="004A5E47"/>
    <w:rsid w:val="004B1014"/>
    <w:rsid w:val="004B1537"/>
    <w:rsid w:val="004B36E5"/>
    <w:rsid w:val="004B3FA4"/>
    <w:rsid w:val="004B53E9"/>
    <w:rsid w:val="004B73AB"/>
    <w:rsid w:val="004B75A1"/>
    <w:rsid w:val="004C4C7B"/>
    <w:rsid w:val="004E2133"/>
    <w:rsid w:val="004F0E8F"/>
    <w:rsid w:val="004F444C"/>
    <w:rsid w:val="004F5FB9"/>
    <w:rsid w:val="005124BD"/>
    <w:rsid w:val="00514DBD"/>
    <w:rsid w:val="00515F49"/>
    <w:rsid w:val="00521D34"/>
    <w:rsid w:val="00523C79"/>
    <w:rsid w:val="00527608"/>
    <w:rsid w:val="00527A68"/>
    <w:rsid w:val="005315C6"/>
    <w:rsid w:val="005322BE"/>
    <w:rsid w:val="00532625"/>
    <w:rsid w:val="00533878"/>
    <w:rsid w:val="0053473F"/>
    <w:rsid w:val="00534A8C"/>
    <w:rsid w:val="0053590A"/>
    <w:rsid w:val="00537A53"/>
    <w:rsid w:val="00537E53"/>
    <w:rsid w:val="0054164E"/>
    <w:rsid w:val="0054312F"/>
    <w:rsid w:val="0056375A"/>
    <w:rsid w:val="00567523"/>
    <w:rsid w:val="00567763"/>
    <w:rsid w:val="00570575"/>
    <w:rsid w:val="00571FC6"/>
    <w:rsid w:val="00573C56"/>
    <w:rsid w:val="00574E9E"/>
    <w:rsid w:val="005808F0"/>
    <w:rsid w:val="00582533"/>
    <w:rsid w:val="005826B4"/>
    <w:rsid w:val="00582FE1"/>
    <w:rsid w:val="005838C9"/>
    <w:rsid w:val="00585571"/>
    <w:rsid w:val="005857EF"/>
    <w:rsid w:val="00591331"/>
    <w:rsid w:val="00595A6B"/>
    <w:rsid w:val="005A508E"/>
    <w:rsid w:val="005A6187"/>
    <w:rsid w:val="005A7AAC"/>
    <w:rsid w:val="005B0D69"/>
    <w:rsid w:val="005C3804"/>
    <w:rsid w:val="005C4207"/>
    <w:rsid w:val="005C4DE6"/>
    <w:rsid w:val="005C6F72"/>
    <w:rsid w:val="005D3D09"/>
    <w:rsid w:val="005D536E"/>
    <w:rsid w:val="005D5F45"/>
    <w:rsid w:val="005E44CC"/>
    <w:rsid w:val="005E7870"/>
    <w:rsid w:val="005F0915"/>
    <w:rsid w:val="005F1216"/>
    <w:rsid w:val="005F3B46"/>
    <w:rsid w:val="006031A1"/>
    <w:rsid w:val="006068B4"/>
    <w:rsid w:val="00611EC5"/>
    <w:rsid w:val="00612BDB"/>
    <w:rsid w:val="00613D9A"/>
    <w:rsid w:val="006140FE"/>
    <w:rsid w:val="00614E47"/>
    <w:rsid w:val="00621603"/>
    <w:rsid w:val="00622AAC"/>
    <w:rsid w:val="0062530A"/>
    <w:rsid w:val="00625C4C"/>
    <w:rsid w:val="00626E7C"/>
    <w:rsid w:val="00627200"/>
    <w:rsid w:val="00641BD4"/>
    <w:rsid w:val="00643831"/>
    <w:rsid w:val="0064450A"/>
    <w:rsid w:val="00645103"/>
    <w:rsid w:val="006507F0"/>
    <w:rsid w:val="00651971"/>
    <w:rsid w:val="00655711"/>
    <w:rsid w:val="00656FF7"/>
    <w:rsid w:val="00660922"/>
    <w:rsid w:val="00665B20"/>
    <w:rsid w:val="00671964"/>
    <w:rsid w:val="00677F39"/>
    <w:rsid w:val="0068147A"/>
    <w:rsid w:val="0068424E"/>
    <w:rsid w:val="00684901"/>
    <w:rsid w:val="00685A68"/>
    <w:rsid w:val="00687F4C"/>
    <w:rsid w:val="006904CA"/>
    <w:rsid w:val="00691261"/>
    <w:rsid w:val="00692DC9"/>
    <w:rsid w:val="00692E31"/>
    <w:rsid w:val="006940BB"/>
    <w:rsid w:val="006A0C36"/>
    <w:rsid w:val="006A13FF"/>
    <w:rsid w:val="006A3575"/>
    <w:rsid w:val="006A79BD"/>
    <w:rsid w:val="006B36C2"/>
    <w:rsid w:val="006C3FC6"/>
    <w:rsid w:val="006C4BC3"/>
    <w:rsid w:val="006C75AE"/>
    <w:rsid w:val="006D373B"/>
    <w:rsid w:val="006D7615"/>
    <w:rsid w:val="006E48C7"/>
    <w:rsid w:val="006F047E"/>
    <w:rsid w:val="006F090F"/>
    <w:rsid w:val="006F2E17"/>
    <w:rsid w:val="006F6EAB"/>
    <w:rsid w:val="00701D32"/>
    <w:rsid w:val="00703781"/>
    <w:rsid w:val="007046B5"/>
    <w:rsid w:val="00705C45"/>
    <w:rsid w:val="0071082B"/>
    <w:rsid w:val="00710F39"/>
    <w:rsid w:val="00712113"/>
    <w:rsid w:val="00730232"/>
    <w:rsid w:val="007305EE"/>
    <w:rsid w:val="0073716B"/>
    <w:rsid w:val="00745E1A"/>
    <w:rsid w:val="00755211"/>
    <w:rsid w:val="007653B3"/>
    <w:rsid w:val="007677F6"/>
    <w:rsid w:val="00770114"/>
    <w:rsid w:val="00770527"/>
    <w:rsid w:val="0077397F"/>
    <w:rsid w:val="00774FCE"/>
    <w:rsid w:val="007818E7"/>
    <w:rsid w:val="00785439"/>
    <w:rsid w:val="00785A80"/>
    <w:rsid w:val="00787216"/>
    <w:rsid w:val="007937A6"/>
    <w:rsid w:val="00795C38"/>
    <w:rsid w:val="007972BD"/>
    <w:rsid w:val="007A1478"/>
    <w:rsid w:val="007A1980"/>
    <w:rsid w:val="007A6123"/>
    <w:rsid w:val="007B04BF"/>
    <w:rsid w:val="007B2D42"/>
    <w:rsid w:val="007C0B2F"/>
    <w:rsid w:val="007C12CD"/>
    <w:rsid w:val="007C5187"/>
    <w:rsid w:val="007C5F6D"/>
    <w:rsid w:val="007D3905"/>
    <w:rsid w:val="007E3B14"/>
    <w:rsid w:val="007E6951"/>
    <w:rsid w:val="007F0E00"/>
    <w:rsid w:val="007F13A7"/>
    <w:rsid w:val="007F18D5"/>
    <w:rsid w:val="00800947"/>
    <w:rsid w:val="008014E5"/>
    <w:rsid w:val="00801647"/>
    <w:rsid w:val="00805402"/>
    <w:rsid w:val="0081202D"/>
    <w:rsid w:val="008127D4"/>
    <w:rsid w:val="008134D9"/>
    <w:rsid w:val="00814BD6"/>
    <w:rsid w:val="0081690A"/>
    <w:rsid w:val="00817BBD"/>
    <w:rsid w:val="0082390F"/>
    <w:rsid w:val="008272A5"/>
    <w:rsid w:val="0083753D"/>
    <w:rsid w:val="008466E3"/>
    <w:rsid w:val="00850E1E"/>
    <w:rsid w:val="00854EF0"/>
    <w:rsid w:val="00855935"/>
    <w:rsid w:val="008630D9"/>
    <w:rsid w:val="00863450"/>
    <w:rsid w:val="00865C08"/>
    <w:rsid w:val="00870E21"/>
    <w:rsid w:val="008721DC"/>
    <w:rsid w:val="008727F4"/>
    <w:rsid w:val="008800CD"/>
    <w:rsid w:val="00881006"/>
    <w:rsid w:val="0088483A"/>
    <w:rsid w:val="0089182F"/>
    <w:rsid w:val="008934F1"/>
    <w:rsid w:val="008A05F9"/>
    <w:rsid w:val="008A3388"/>
    <w:rsid w:val="008A360E"/>
    <w:rsid w:val="008A648A"/>
    <w:rsid w:val="008B2D84"/>
    <w:rsid w:val="008B4DE3"/>
    <w:rsid w:val="008C0369"/>
    <w:rsid w:val="008C065C"/>
    <w:rsid w:val="008C4C2F"/>
    <w:rsid w:val="008D2F69"/>
    <w:rsid w:val="008D5E3D"/>
    <w:rsid w:val="008E0D3E"/>
    <w:rsid w:val="008E365D"/>
    <w:rsid w:val="008E5F24"/>
    <w:rsid w:val="008E6441"/>
    <w:rsid w:val="008F1263"/>
    <w:rsid w:val="008F1ECE"/>
    <w:rsid w:val="008F6A5C"/>
    <w:rsid w:val="00900E26"/>
    <w:rsid w:val="00901ED3"/>
    <w:rsid w:val="00901F96"/>
    <w:rsid w:val="00914D1C"/>
    <w:rsid w:val="00915FF2"/>
    <w:rsid w:val="00921BE0"/>
    <w:rsid w:val="00922B55"/>
    <w:rsid w:val="0092401B"/>
    <w:rsid w:val="009310FC"/>
    <w:rsid w:val="00931292"/>
    <w:rsid w:val="009334EB"/>
    <w:rsid w:val="0093584D"/>
    <w:rsid w:val="00942F53"/>
    <w:rsid w:val="00943196"/>
    <w:rsid w:val="00943BCA"/>
    <w:rsid w:val="009472EB"/>
    <w:rsid w:val="0095039E"/>
    <w:rsid w:val="009518B7"/>
    <w:rsid w:val="00951B12"/>
    <w:rsid w:val="009534CD"/>
    <w:rsid w:val="00954072"/>
    <w:rsid w:val="0095542F"/>
    <w:rsid w:val="0096243E"/>
    <w:rsid w:val="00965745"/>
    <w:rsid w:val="00966F19"/>
    <w:rsid w:val="00971BFF"/>
    <w:rsid w:val="009730BB"/>
    <w:rsid w:val="0097468F"/>
    <w:rsid w:val="00980661"/>
    <w:rsid w:val="0098291F"/>
    <w:rsid w:val="00983961"/>
    <w:rsid w:val="00986CBC"/>
    <w:rsid w:val="00993E25"/>
    <w:rsid w:val="00997CE7"/>
    <w:rsid w:val="009A356E"/>
    <w:rsid w:val="009A3B7D"/>
    <w:rsid w:val="009A54D8"/>
    <w:rsid w:val="009A6A1E"/>
    <w:rsid w:val="009B4FD3"/>
    <w:rsid w:val="009B60D2"/>
    <w:rsid w:val="009B69BE"/>
    <w:rsid w:val="009C1660"/>
    <w:rsid w:val="009C3E8E"/>
    <w:rsid w:val="009D0150"/>
    <w:rsid w:val="009D12CC"/>
    <w:rsid w:val="009D3B74"/>
    <w:rsid w:val="009D740F"/>
    <w:rsid w:val="009D74A7"/>
    <w:rsid w:val="009E03F0"/>
    <w:rsid w:val="009F13FB"/>
    <w:rsid w:val="00A04515"/>
    <w:rsid w:val="00A06ADA"/>
    <w:rsid w:val="00A07FD8"/>
    <w:rsid w:val="00A14A91"/>
    <w:rsid w:val="00A160D6"/>
    <w:rsid w:val="00A1766A"/>
    <w:rsid w:val="00A178F9"/>
    <w:rsid w:val="00A22052"/>
    <w:rsid w:val="00A225BD"/>
    <w:rsid w:val="00A2320D"/>
    <w:rsid w:val="00A26571"/>
    <w:rsid w:val="00A30DC9"/>
    <w:rsid w:val="00A31765"/>
    <w:rsid w:val="00A318A9"/>
    <w:rsid w:val="00A3281A"/>
    <w:rsid w:val="00A351FC"/>
    <w:rsid w:val="00A428E8"/>
    <w:rsid w:val="00A43598"/>
    <w:rsid w:val="00A43AA4"/>
    <w:rsid w:val="00A46AE2"/>
    <w:rsid w:val="00A479B4"/>
    <w:rsid w:val="00A47AE7"/>
    <w:rsid w:val="00A52715"/>
    <w:rsid w:val="00A53349"/>
    <w:rsid w:val="00A6089F"/>
    <w:rsid w:val="00A60FC1"/>
    <w:rsid w:val="00A61FA1"/>
    <w:rsid w:val="00A64FDD"/>
    <w:rsid w:val="00A667E4"/>
    <w:rsid w:val="00A66D16"/>
    <w:rsid w:val="00A70331"/>
    <w:rsid w:val="00A7196B"/>
    <w:rsid w:val="00A7405B"/>
    <w:rsid w:val="00A74EE1"/>
    <w:rsid w:val="00A80CE8"/>
    <w:rsid w:val="00A818B5"/>
    <w:rsid w:val="00A836F7"/>
    <w:rsid w:val="00A85259"/>
    <w:rsid w:val="00A87038"/>
    <w:rsid w:val="00A90584"/>
    <w:rsid w:val="00A9120D"/>
    <w:rsid w:val="00A912A5"/>
    <w:rsid w:val="00A92979"/>
    <w:rsid w:val="00A93BC4"/>
    <w:rsid w:val="00A9506B"/>
    <w:rsid w:val="00A96101"/>
    <w:rsid w:val="00A97DFD"/>
    <w:rsid w:val="00AA3B8E"/>
    <w:rsid w:val="00AA5777"/>
    <w:rsid w:val="00AA6262"/>
    <w:rsid w:val="00AB1F3D"/>
    <w:rsid w:val="00AB5987"/>
    <w:rsid w:val="00AB69EF"/>
    <w:rsid w:val="00AC0E51"/>
    <w:rsid w:val="00AC5397"/>
    <w:rsid w:val="00AC6B67"/>
    <w:rsid w:val="00AD125D"/>
    <w:rsid w:val="00AD4765"/>
    <w:rsid w:val="00AD6C06"/>
    <w:rsid w:val="00AD6C48"/>
    <w:rsid w:val="00AD7E14"/>
    <w:rsid w:val="00AE2D02"/>
    <w:rsid w:val="00AE532A"/>
    <w:rsid w:val="00AF07C0"/>
    <w:rsid w:val="00AF1B7F"/>
    <w:rsid w:val="00AF3C5E"/>
    <w:rsid w:val="00AF69AA"/>
    <w:rsid w:val="00B01559"/>
    <w:rsid w:val="00B02566"/>
    <w:rsid w:val="00B029E8"/>
    <w:rsid w:val="00B0489C"/>
    <w:rsid w:val="00B04C0B"/>
    <w:rsid w:val="00B145D9"/>
    <w:rsid w:val="00B14F9D"/>
    <w:rsid w:val="00B17128"/>
    <w:rsid w:val="00B26222"/>
    <w:rsid w:val="00B263FB"/>
    <w:rsid w:val="00B301B2"/>
    <w:rsid w:val="00B307CC"/>
    <w:rsid w:val="00B309D9"/>
    <w:rsid w:val="00B312FF"/>
    <w:rsid w:val="00B330AC"/>
    <w:rsid w:val="00B35C88"/>
    <w:rsid w:val="00B40672"/>
    <w:rsid w:val="00B40740"/>
    <w:rsid w:val="00B422DC"/>
    <w:rsid w:val="00B45D70"/>
    <w:rsid w:val="00B513F3"/>
    <w:rsid w:val="00B5308A"/>
    <w:rsid w:val="00B55215"/>
    <w:rsid w:val="00B70484"/>
    <w:rsid w:val="00B70937"/>
    <w:rsid w:val="00B77145"/>
    <w:rsid w:val="00B80DE2"/>
    <w:rsid w:val="00B90751"/>
    <w:rsid w:val="00B9136A"/>
    <w:rsid w:val="00B91A92"/>
    <w:rsid w:val="00B92289"/>
    <w:rsid w:val="00B92EF5"/>
    <w:rsid w:val="00B93AEC"/>
    <w:rsid w:val="00B95183"/>
    <w:rsid w:val="00BA06E3"/>
    <w:rsid w:val="00BA7310"/>
    <w:rsid w:val="00BA73B2"/>
    <w:rsid w:val="00BB3EB3"/>
    <w:rsid w:val="00BB4A33"/>
    <w:rsid w:val="00BB54E4"/>
    <w:rsid w:val="00BB574A"/>
    <w:rsid w:val="00BC0C91"/>
    <w:rsid w:val="00BC1401"/>
    <w:rsid w:val="00BC64D7"/>
    <w:rsid w:val="00BC66A1"/>
    <w:rsid w:val="00BC6E9D"/>
    <w:rsid w:val="00BD001A"/>
    <w:rsid w:val="00BD170A"/>
    <w:rsid w:val="00BD5566"/>
    <w:rsid w:val="00BE0CFC"/>
    <w:rsid w:val="00BE1C17"/>
    <w:rsid w:val="00BE392C"/>
    <w:rsid w:val="00BE532A"/>
    <w:rsid w:val="00BF17CC"/>
    <w:rsid w:val="00BF382B"/>
    <w:rsid w:val="00BF4FF1"/>
    <w:rsid w:val="00BF617D"/>
    <w:rsid w:val="00C03050"/>
    <w:rsid w:val="00C03F87"/>
    <w:rsid w:val="00C07545"/>
    <w:rsid w:val="00C10D22"/>
    <w:rsid w:val="00C1739B"/>
    <w:rsid w:val="00C174A6"/>
    <w:rsid w:val="00C17C5B"/>
    <w:rsid w:val="00C17EE7"/>
    <w:rsid w:val="00C204DF"/>
    <w:rsid w:val="00C21745"/>
    <w:rsid w:val="00C22E3C"/>
    <w:rsid w:val="00C267F1"/>
    <w:rsid w:val="00C26F0D"/>
    <w:rsid w:val="00C327FA"/>
    <w:rsid w:val="00C36B88"/>
    <w:rsid w:val="00C477D0"/>
    <w:rsid w:val="00C47EA1"/>
    <w:rsid w:val="00C54351"/>
    <w:rsid w:val="00C5491E"/>
    <w:rsid w:val="00C57525"/>
    <w:rsid w:val="00C60131"/>
    <w:rsid w:val="00C61D72"/>
    <w:rsid w:val="00C64269"/>
    <w:rsid w:val="00C6492E"/>
    <w:rsid w:val="00C727AF"/>
    <w:rsid w:val="00C77277"/>
    <w:rsid w:val="00C80A72"/>
    <w:rsid w:val="00C81293"/>
    <w:rsid w:val="00C861B8"/>
    <w:rsid w:val="00C86802"/>
    <w:rsid w:val="00C904B3"/>
    <w:rsid w:val="00C90A54"/>
    <w:rsid w:val="00C9327B"/>
    <w:rsid w:val="00C93908"/>
    <w:rsid w:val="00C9417E"/>
    <w:rsid w:val="00C967B1"/>
    <w:rsid w:val="00C96C50"/>
    <w:rsid w:val="00CA121E"/>
    <w:rsid w:val="00CA1751"/>
    <w:rsid w:val="00CA1BBC"/>
    <w:rsid w:val="00CA2011"/>
    <w:rsid w:val="00CA362C"/>
    <w:rsid w:val="00CA7241"/>
    <w:rsid w:val="00CB0E7C"/>
    <w:rsid w:val="00CB1C31"/>
    <w:rsid w:val="00CC432C"/>
    <w:rsid w:val="00CC4369"/>
    <w:rsid w:val="00CC5C22"/>
    <w:rsid w:val="00CD0606"/>
    <w:rsid w:val="00CD1E81"/>
    <w:rsid w:val="00CD3132"/>
    <w:rsid w:val="00CD6432"/>
    <w:rsid w:val="00CD68EA"/>
    <w:rsid w:val="00CD6A81"/>
    <w:rsid w:val="00CD6F28"/>
    <w:rsid w:val="00CE159F"/>
    <w:rsid w:val="00CE2CEE"/>
    <w:rsid w:val="00CE540F"/>
    <w:rsid w:val="00CE6CBE"/>
    <w:rsid w:val="00CF1FC9"/>
    <w:rsid w:val="00CF24EC"/>
    <w:rsid w:val="00CF2CEB"/>
    <w:rsid w:val="00CF2F02"/>
    <w:rsid w:val="00CF3C31"/>
    <w:rsid w:val="00CF5DF4"/>
    <w:rsid w:val="00CF7614"/>
    <w:rsid w:val="00D00C85"/>
    <w:rsid w:val="00D02437"/>
    <w:rsid w:val="00D0384C"/>
    <w:rsid w:val="00D05C99"/>
    <w:rsid w:val="00D0739C"/>
    <w:rsid w:val="00D10824"/>
    <w:rsid w:val="00D112CF"/>
    <w:rsid w:val="00D12D6F"/>
    <w:rsid w:val="00D1668C"/>
    <w:rsid w:val="00D1676D"/>
    <w:rsid w:val="00D16DBC"/>
    <w:rsid w:val="00D2006E"/>
    <w:rsid w:val="00D20C9A"/>
    <w:rsid w:val="00D304E1"/>
    <w:rsid w:val="00D31762"/>
    <w:rsid w:val="00D339FD"/>
    <w:rsid w:val="00D33E42"/>
    <w:rsid w:val="00D3751F"/>
    <w:rsid w:val="00D402A1"/>
    <w:rsid w:val="00D41EAB"/>
    <w:rsid w:val="00D43BF9"/>
    <w:rsid w:val="00D45DBA"/>
    <w:rsid w:val="00D471A6"/>
    <w:rsid w:val="00D47F73"/>
    <w:rsid w:val="00D54C3A"/>
    <w:rsid w:val="00D70E97"/>
    <w:rsid w:val="00D76588"/>
    <w:rsid w:val="00D81865"/>
    <w:rsid w:val="00D87C68"/>
    <w:rsid w:val="00D90D24"/>
    <w:rsid w:val="00D93573"/>
    <w:rsid w:val="00D962A3"/>
    <w:rsid w:val="00D96E30"/>
    <w:rsid w:val="00DA30C8"/>
    <w:rsid w:val="00DB0A63"/>
    <w:rsid w:val="00DB116A"/>
    <w:rsid w:val="00DB2511"/>
    <w:rsid w:val="00DB2F73"/>
    <w:rsid w:val="00DB3F70"/>
    <w:rsid w:val="00DC30E8"/>
    <w:rsid w:val="00DC4F63"/>
    <w:rsid w:val="00DC69E0"/>
    <w:rsid w:val="00DC7649"/>
    <w:rsid w:val="00DD03E5"/>
    <w:rsid w:val="00DD404A"/>
    <w:rsid w:val="00DD5D1A"/>
    <w:rsid w:val="00DD7B75"/>
    <w:rsid w:val="00DE04A3"/>
    <w:rsid w:val="00DE0C5A"/>
    <w:rsid w:val="00DE0FCC"/>
    <w:rsid w:val="00DE1B26"/>
    <w:rsid w:val="00DE1E18"/>
    <w:rsid w:val="00DF2E1F"/>
    <w:rsid w:val="00E04E8C"/>
    <w:rsid w:val="00E067BC"/>
    <w:rsid w:val="00E12B82"/>
    <w:rsid w:val="00E13E39"/>
    <w:rsid w:val="00E14E6C"/>
    <w:rsid w:val="00E17931"/>
    <w:rsid w:val="00E214EE"/>
    <w:rsid w:val="00E25458"/>
    <w:rsid w:val="00E26979"/>
    <w:rsid w:val="00E3045F"/>
    <w:rsid w:val="00E3090E"/>
    <w:rsid w:val="00E34504"/>
    <w:rsid w:val="00E352F2"/>
    <w:rsid w:val="00E36BBE"/>
    <w:rsid w:val="00E42DD0"/>
    <w:rsid w:val="00E4707A"/>
    <w:rsid w:val="00E4711F"/>
    <w:rsid w:val="00E4720A"/>
    <w:rsid w:val="00E47EC5"/>
    <w:rsid w:val="00E5075B"/>
    <w:rsid w:val="00E52C5A"/>
    <w:rsid w:val="00E5392B"/>
    <w:rsid w:val="00E549E3"/>
    <w:rsid w:val="00E57415"/>
    <w:rsid w:val="00E6093E"/>
    <w:rsid w:val="00E627E8"/>
    <w:rsid w:val="00E62F1E"/>
    <w:rsid w:val="00E666A5"/>
    <w:rsid w:val="00E75217"/>
    <w:rsid w:val="00E77619"/>
    <w:rsid w:val="00E86255"/>
    <w:rsid w:val="00E91286"/>
    <w:rsid w:val="00E96009"/>
    <w:rsid w:val="00EA03A4"/>
    <w:rsid w:val="00EA21B2"/>
    <w:rsid w:val="00EA582C"/>
    <w:rsid w:val="00EA5DBC"/>
    <w:rsid w:val="00EA7F65"/>
    <w:rsid w:val="00EC098D"/>
    <w:rsid w:val="00EC3B18"/>
    <w:rsid w:val="00EC4582"/>
    <w:rsid w:val="00EC6F0D"/>
    <w:rsid w:val="00EC7CA8"/>
    <w:rsid w:val="00ED0381"/>
    <w:rsid w:val="00ED3A7E"/>
    <w:rsid w:val="00ED7049"/>
    <w:rsid w:val="00EE02CA"/>
    <w:rsid w:val="00EE52AF"/>
    <w:rsid w:val="00EF30A0"/>
    <w:rsid w:val="00EF52E7"/>
    <w:rsid w:val="00EF585A"/>
    <w:rsid w:val="00EF5A62"/>
    <w:rsid w:val="00EF6113"/>
    <w:rsid w:val="00EF64D5"/>
    <w:rsid w:val="00F047F8"/>
    <w:rsid w:val="00F04BEB"/>
    <w:rsid w:val="00F16B44"/>
    <w:rsid w:val="00F16CE1"/>
    <w:rsid w:val="00F17645"/>
    <w:rsid w:val="00F17D19"/>
    <w:rsid w:val="00F22430"/>
    <w:rsid w:val="00F22926"/>
    <w:rsid w:val="00F24153"/>
    <w:rsid w:val="00F27A95"/>
    <w:rsid w:val="00F376D3"/>
    <w:rsid w:val="00F401CF"/>
    <w:rsid w:val="00F441AE"/>
    <w:rsid w:val="00F4468A"/>
    <w:rsid w:val="00F44875"/>
    <w:rsid w:val="00F467EC"/>
    <w:rsid w:val="00F57BD8"/>
    <w:rsid w:val="00F62B50"/>
    <w:rsid w:val="00F62F02"/>
    <w:rsid w:val="00F6336F"/>
    <w:rsid w:val="00F643F6"/>
    <w:rsid w:val="00F74806"/>
    <w:rsid w:val="00F77F6B"/>
    <w:rsid w:val="00F8113A"/>
    <w:rsid w:val="00F83FE4"/>
    <w:rsid w:val="00F87B43"/>
    <w:rsid w:val="00F9514C"/>
    <w:rsid w:val="00F96493"/>
    <w:rsid w:val="00FA53DA"/>
    <w:rsid w:val="00FB3583"/>
    <w:rsid w:val="00FB5C05"/>
    <w:rsid w:val="00FC07F3"/>
    <w:rsid w:val="00FC61B5"/>
    <w:rsid w:val="00FC650B"/>
    <w:rsid w:val="00FD145D"/>
    <w:rsid w:val="00FD60C0"/>
    <w:rsid w:val="00FD6D8F"/>
    <w:rsid w:val="00FE186B"/>
    <w:rsid w:val="00FE2363"/>
    <w:rsid w:val="00FE2B33"/>
    <w:rsid w:val="00FE33D7"/>
    <w:rsid w:val="00FE38B2"/>
    <w:rsid w:val="00FE5ED5"/>
    <w:rsid w:val="00FE7C01"/>
    <w:rsid w:val="00FF0898"/>
    <w:rsid w:val="00FF0DB8"/>
    <w:rsid w:val="00FF1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98FDA1-8CCD-40C0-A715-3BC22ABC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052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93E25"/>
    <w:pPr>
      <w:keepNext/>
      <w:spacing w:line="240" w:lineRule="auto"/>
      <w:outlineLvl w:val="1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CD"/>
  </w:style>
  <w:style w:type="paragraph" w:styleId="Stopka">
    <w:name w:val="footer"/>
    <w:basedOn w:val="Normalny"/>
    <w:link w:val="StopkaZnak"/>
    <w:uiPriority w:val="99"/>
    <w:unhideWhenUsed/>
    <w:rsid w:val="007C1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2CD"/>
  </w:style>
  <w:style w:type="paragraph" w:styleId="Tekstdymka">
    <w:name w:val="Balloon Text"/>
    <w:basedOn w:val="Normalny"/>
    <w:link w:val="TekstdymkaZnak"/>
    <w:uiPriority w:val="99"/>
    <w:semiHidden/>
    <w:unhideWhenUsed/>
    <w:rsid w:val="007C1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2CD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AF3C5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C5E"/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7C51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5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5F4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64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7645"/>
    <w:rPr>
      <w:vertAlign w:val="superscript"/>
    </w:rPr>
  </w:style>
  <w:style w:type="paragraph" w:styleId="Zwykytekst">
    <w:name w:val="Plain Text"/>
    <w:basedOn w:val="Normalny"/>
    <w:link w:val="ZwykytekstZnak"/>
    <w:rsid w:val="00A96101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9610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B54E4"/>
    <w:pPr>
      <w:spacing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B54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038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0381"/>
  </w:style>
  <w:style w:type="character" w:customStyle="1" w:styleId="Nagwek2Znak">
    <w:name w:val="Nagłówek 2 Znak"/>
    <w:basedOn w:val="Domylnaczcionkaakapitu"/>
    <w:link w:val="Nagwek2"/>
    <w:rsid w:val="00993E25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4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52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5217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E75217"/>
    <w:rPr>
      <w:color w:val="0000FF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75217"/>
    <w:pPr>
      <w:spacing w:after="100" w:line="276" w:lineRule="auto"/>
      <w:ind w:left="44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5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9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07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4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2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4957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1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6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03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83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99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4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26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83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1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330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7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68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1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F48EA8-EBB3-4143-9786-50B22A6C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2783</Words>
  <Characters>16702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Opis Techniczny</dc:subject>
  <dc:creator>mgr inż. Marek Drechny</dc:creator>
  <cp:lastModifiedBy>uzytkownik</cp:lastModifiedBy>
  <cp:revision>8</cp:revision>
  <cp:lastPrinted>2022-10-14T07:31:00Z</cp:lastPrinted>
  <dcterms:created xsi:type="dcterms:W3CDTF">2022-10-01T09:28:00Z</dcterms:created>
  <dcterms:modified xsi:type="dcterms:W3CDTF">2022-12-07T07:56:00Z</dcterms:modified>
</cp:coreProperties>
</file>